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E3ED3" w14:textId="77777777" w:rsidR="00091C7F" w:rsidRPr="004C0D6F" w:rsidRDefault="00091C7F" w:rsidP="00091C7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4C0D6F">
        <w:rPr>
          <w:rFonts w:ascii="Helvetica" w:hAnsi="Helvetica"/>
          <w:b/>
          <w:bCs/>
          <w:sz w:val="22"/>
          <w:szCs w:val="22"/>
        </w:rPr>
        <w:t>DECRETO N</w:t>
      </w:r>
      <w:r w:rsidRPr="004C0D6F">
        <w:rPr>
          <w:rFonts w:ascii="Calibri" w:hAnsi="Calibri" w:cs="Calibri"/>
          <w:b/>
          <w:bCs/>
          <w:sz w:val="22"/>
          <w:szCs w:val="22"/>
        </w:rPr>
        <w:t>º</w:t>
      </w:r>
      <w:r w:rsidRPr="004C0D6F">
        <w:rPr>
          <w:rFonts w:ascii="Helvetica" w:hAnsi="Helvetica"/>
          <w:b/>
          <w:bCs/>
          <w:sz w:val="22"/>
          <w:szCs w:val="22"/>
        </w:rPr>
        <w:t xml:space="preserve"> 69.523, DE 6 DE MAIO DE 2025</w:t>
      </w:r>
    </w:p>
    <w:p w14:paraId="1D2CE252" w14:textId="77777777" w:rsidR="00091C7F" w:rsidRPr="004C0D6F" w:rsidRDefault="00091C7F" w:rsidP="00091C7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Transfere, da Secretaria de Gest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e Governo Digital para a Secretaria de Desenvolvimento Social, a administra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do im</w:t>
      </w:r>
      <w:r w:rsidRPr="004C0D6F">
        <w:rPr>
          <w:rFonts w:ascii="Calibri" w:hAnsi="Calibri" w:cs="Calibri"/>
          <w:sz w:val="22"/>
          <w:szCs w:val="22"/>
        </w:rPr>
        <w:t>ó</w:t>
      </w:r>
      <w:r w:rsidRPr="004C0D6F">
        <w:rPr>
          <w:rFonts w:ascii="Helvetica" w:hAnsi="Helvetica"/>
          <w:sz w:val="22"/>
          <w:szCs w:val="22"/>
        </w:rPr>
        <w:t>vel que especifica, localizado no Munic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pio de S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Paulo.</w:t>
      </w:r>
    </w:p>
    <w:p w14:paraId="5DF32A12" w14:textId="77777777" w:rsidR="00091C7F" w:rsidRPr="004C0D6F" w:rsidRDefault="00091C7F" w:rsidP="00091C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b/>
          <w:bCs/>
          <w:sz w:val="22"/>
          <w:szCs w:val="22"/>
        </w:rPr>
        <w:t>O GOVERNADOR DO ESTADO DE S</w:t>
      </w:r>
      <w:r w:rsidRPr="004C0D6F">
        <w:rPr>
          <w:rFonts w:ascii="Calibri" w:hAnsi="Calibri" w:cs="Calibri"/>
          <w:b/>
          <w:bCs/>
          <w:sz w:val="22"/>
          <w:szCs w:val="22"/>
        </w:rPr>
        <w:t>Ã</w:t>
      </w:r>
      <w:r w:rsidRPr="004C0D6F">
        <w:rPr>
          <w:rFonts w:ascii="Helvetica" w:hAnsi="Helvetica"/>
          <w:b/>
          <w:bCs/>
          <w:sz w:val="22"/>
          <w:szCs w:val="22"/>
        </w:rPr>
        <w:t>O PAULO,</w:t>
      </w:r>
      <w:r w:rsidRPr="004C0D6F">
        <w:rPr>
          <w:rFonts w:ascii="Calibri" w:hAnsi="Calibri" w:cs="Calibri"/>
          <w:b/>
          <w:bCs/>
          <w:sz w:val="22"/>
          <w:szCs w:val="22"/>
        </w:rPr>
        <w:t> </w:t>
      </w:r>
      <w:r w:rsidRPr="004C0D6F">
        <w:rPr>
          <w:rFonts w:ascii="Helvetica" w:hAnsi="Helvetica"/>
          <w:sz w:val="22"/>
          <w:szCs w:val="22"/>
        </w:rPr>
        <w:t>no uso de suas atribui</w:t>
      </w:r>
      <w:r w:rsidRPr="004C0D6F">
        <w:rPr>
          <w:rFonts w:ascii="Calibri" w:hAnsi="Calibri" w:cs="Calibri"/>
          <w:sz w:val="22"/>
          <w:szCs w:val="22"/>
        </w:rPr>
        <w:t>çõ</w:t>
      </w:r>
      <w:r w:rsidRPr="004C0D6F">
        <w:rPr>
          <w:rFonts w:ascii="Helvetica" w:hAnsi="Helvetica"/>
          <w:sz w:val="22"/>
          <w:szCs w:val="22"/>
        </w:rPr>
        <w:t xml:space="preserve">es legais e </w:t>
      </w:r>
      <w:r w:rsidRPr="004C0D6F">
        <w:rPr>
          <w:rFonts w:ascii="Calibri" w:hAnsi="Calibri" w:cs="Calibri"/>
          <w:sz w:val="22"/>
          <w:szCs w:val="22"/>
        </w:rPr>
        <w:t>à</w:t>
      </w:r>
      <w:r w:rsidRPr="004C0D6F">
        <w:rPr>
          <w:rFonts w:ascii="Helvetica" w:hAnsi="Helvetica"/>
          <w:sz w:val="22"/>
          <w:szCs w:val="22"/>
        </w:rPr>
        <w:t xml:space="preserve"> vista da delibera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do Conselho do Patrim</w:t>
      </w:r>
      <w:r w:rsidRPr="004C0D6F">
        <w:rPr>
          <w:rFonts w:ascii="Calibri" w:hAnsi="Calibri" w:cs="Calibri"/>
          <w:sz w:val="22"/>
          <w:szCs w:val="22"/>
        </w:rPr>
        <w:t>ô</w:t>
      </w:r>
      <w:r w:rsidRPr="004C0D6F">
        <w:rPr>
          <w:rFonts w:ascii="Helvetica" w:hAnsi="Helvetica"/>
          <w:sz w:val="22"/>
          <w:szCs w:val="22"/>
        </w:rPr>
        <w:t>nio Imobili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>rio,</w:t>
      </w:r>
    </w:p>
    <w:p w14:paraId="54A1DCEA" w14:textId="77777777" w:rsidR="00091C7F" w:rsidRPr="004C0D6F" w:rsidRDefault="00091C7F" w:rsidP="00091C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b/>
          <w:bCs/>
          <w:sz w:val="22"/>
          <w:szCs w:val="22"/>
        </w:rPr>
        <w:t>Decreta:</w:t>
      </w:r>
    </w:p>
    <w:p w14:paraId="60A4D7D2" w14:textId="77777777" w:rsidR="00091C7F" w:rsidRPr="004C0D6F" w:rsidRDefault="00091C7F" w:rsidP="00091C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Artigo 1</w:t>
      </w:r>
      <w:r w:rsidRPr="004C0D6F">
        <w:rPr>
          <w:rFonts w:ascii="Calibri" w:hAnsi="Calibri" w:cs="Calibri"/>
          <w:sz w:val="22"/>
          <w:szCs w:val="22"/>
        </w:rPr>
        <w:t>°</w:t>
      </w:r>
      <w:r w:rsidRPr="004C0D6F">
        <w:rPr>
          <w:rFonts w:ascii="Helvetica" w:hAnsi="Helvetica"/>
          <w:sz w:val="22"/>
          <w:szCs w:val="22"/>
        </w:rPr>
        <w:t xml:space="preserve"> - Fica transferida, da Secretaria de Gest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e Governo Digital para a Secretaria de Desenvolvimento Social, a administra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do im</w:t>
      </w:r>
      <w:r w:rsidRPr="004C0D6F">
        <w:rPr>
          <w:rFonts w:ascii="Calibri" w:hAnsi="Calibri" w:cs="Calibri"/>
          <w:sz w:val="22"/>
          <w:szCs w:val="22"/>
        </w:rPr>
        <w:t>ó</w:t>
      </w:r>
      <w:r w:rsidRPr="004C0D6F">
        <w:rPr>
          <w:rFonts w:ascii="Helvetica" w:hAnsi="Helvetica"/>
          <w:sz w:val="22"/>
          <w:szCs w:val="22"/>
        </w:rPr>
        <w:t>vel localizado na Rua Godofredo Braga, n</w:t>
      </w:r>
      <w:r w:rsidRPr="004C0D6F">
        <w:rPr>
          <w:rFonts w:ascii="Calibri" w:hAnsi="Calibri" w:cs="Calibri"/>
          <w:sz w:val="22"/>
          <w:szCs w:val="22"/>
        </w:rPr>
        <w:t>°</w:t>
      </w:r>
      <w:r w:rsidRPr="004C0D6F">
        <w:rPr>
          <w:rFonts w:ascii="Helvetica" w:hAnsi="Helvetica"/>
          <w:sz w:val="22"/>
          <w:szCs w:val="22"/>
        </w:rPr>
        <w:t xml:space="preserve"> 215, no Munic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pio de S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Paulo, cadastrado no SGI sob o n</w:t>
      </w:r>
      <w:r w:rsidRPr="004C0D6F">
        <w:rPr>
          <w:rFonts w:ascii="Calibri" w:hAnsi="Calibri" w:cs="Calibri"/>
          <w:sz w:val="22"/>
          <w:szCs w:val="22"/>
        </w:rPr>
        <w:t>°</w:t>
      </w:r>
      <w:r w:rsidRPr="004C0D6F">
        <w:rPr>
          <w:rFonts w:ascii="Helvetica" w:hAnsi="Helvetica"/>
          <w:sz w:val="22"/>
          <w:szCs w:val="22"/>
        </w:rPr>
        <w:t xml:space="preserve"> 24649, identificado e descrito nos autos do Processo Digital n</w:t>
      </w:r>
      <w:r w:rsidRPr="004C0D6F">
        <w:rPr>
          <w:rFonts w:ascii="Calibri" w:hAnsi="Calibri" w:cs="Calibri"/>
          <w:sz w:val="22"/>
          <w:szCs w:val="22"/>
        </w:rPr>
        <w:t>°</w:t>
      </w:r>
      <w:r w:rsidRPr="004C0D6F">
        <w:rPr>
          <w:rFonts w:ascii="Helvetica" w:hAnsi="Helvetica"/>
          <w:sz w:val="22"/>
          <w:szCs w:val="22"/>
        </w:rPr>
        <w:t xml:space="preserve"> 018.00026658/2024-74.</w:t>
      </w:r>
    </w:p>
    <w:p w14:paraId="2EF872D3" w14:textId="77777777" w:rsidR="00091C7F" w:rsidRPr="004C0D6F" w:rsidRDefault="00091C7F" w:rsidP="00091C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Par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grafo </w:t>
      </w:r>
      <w:r w:rsidRPr="004C0D6F">
        <w:rPr>
          <w:rFonts w:ascii="Calibri" w:hAnsi="Calibri" w:cs="Calibri"/>
          <w:sz w:val="22"/>
          <w:szCs w:val="22"/>
        </w:rPr>
        <w:t>ú</w:t>
      </w:r>
      <w:r w:rsidRPr="004C0D6F">
        <w:rPr>
          <w:rFonts w:ascii="Helvetica" w:hAnsi="Helvetica"/>
          <w:sz w:val="22"/>
          <w:szCs w:val="22"/>
        </w:rPr>
        <w:t>nico - O im</w:t>
      </w:r>
      <w:r w:rsidRPr="004C0D6F">
        <w:rPr>
          <w:rFonts w:ascii="Calibri" w:hAnsi="Calibri" w:cs="Calibri"/>
          <w:sz w:val="22"/>
          <w:szCs w:val="22"/>
        </w:rPr>
        <w:t>ó</w:t>
      </w:r>
      <w:r w:rsidRPr="004C0D6F">
        <w:rPr>
          <w:rFonts w:ascii="Helvetica" w:hAnsi="Helvetica"/>
          <w:sz w:val="22"/>
          <w:szCs w:val="22"/>
        </w:rPr>
        <w:t xml:space="preserve">vel de que trata o "caput" deste artigo teve o seu uso concedido </w:t>
      </w:r>
      <w:r w:rsidRPr="004C0D6F">
        <w:rPr>
          <w:rFonts w:ascii="Calibri" w:hAnsi="Calibri" w:cs="Calibri"/>
          <w:sz w:val="22"/>
          <w:szCs w:val="22"/>
        </w:rPr>
        <w:t>à</w:t>
      </w:r>
      <w:r w:rsidRPr="004C0D6F">
        <w:rPr>
          <w:rFonts w:ascii="Helvetica" w:hAnsi="Helvetica"/>
          <w:sz w:val="22"/>
          <w:szCs w:val="22"/>
        </w:rPr>
        <w:t xml:space="preserve"> Associa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 xml:space="preserve">o ao Menor Excepcional </w:t>
      </w:r>
      <w:r w:rsidRPr="004C0D6F">
        <w:rPr>
          <w:rFonts w:ascii="Calibri" w:hAnsi="Calibri" w:cs="Calibri"/>
          <w:sz w:val="22"/>
          <w:szCs w:val="22"/>
        </w:rPr>
        <w:t>–</w:t>
      </w:r>
      <w:r w:rsidRPr="004C0D6F">
        <w:rPr>
          <w:rFonts w:ascii="Helvetica" w:hAnsi="Helvetica"/>
          <w:sz w:val="22"/>
          <w:szCs w:val="22"/>
        </w:rPr>
        <w:t xml:space="preserve"> AME, conforme autoriza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dada pela Lei n</w:t>
      </w:r>
      <w:r w:rsidRPr="004C0D6F">
        <w:rPr>
          <w:rFonts w:ascii="Calibri" w:hAnsi="Calibri" w:cs="Calibri"/>
          <w:sz w:val="22"/>
          <w:szCs w:val="22"/>
        </w:rPr>
        <w:t>°</w:t>
      </w:r>
      <w:r w:rsidRPr="004C0D6F">
        <w:rPr>
          <w:rFonts w:ascii="Helvetica" w:hAnsi="Helvetica"/>
          <w:sz w:val="22"/>
          <w:szCs w:val="22"/>
        </w:rPr>
        <w:t xml:space="preserve"> 7.066, de 30 de abril de 1991, e Escritura de Concess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de Uso lavrada em 24 de setembro de 1991.</w:t>
      </w:r>
    </w:p>
    <w:p w14:paraId="0C59D2D6" w14:textId="77777777" w:rsidR="00091C7F" w:rsidRPr="004C0D6F" w:rsidRDefault="00091C7F" w:rsidP="00091C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Artigo 2</w:t>
      </w:r>
      <w:r w:rsidRPr="004C0D6F">
        <w:rPr>
          <w:rFonts w:ascii="Calibri" w:hAnsi="Calibri" w:cs="Calibri"/>
          <w:sz w:val="22"/>
          <w:szCs w:val="22"/>
        </w:rPr>
        <w:t>°</w:t>
      </w:r>
      <w:r w:rsidRPr="004C0D6F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o.</w:t>
      </w:r>
    </w:p>
    <w:p w14:paraId="6CFA0879" w14:textId="77777777" w:rsidR="00091C7F" w:rsidRPr="004C0D6F" w:rsidRDefault="00091C7F" w:rsidP="00091C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TARC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SIO DE FREITAS</w:t>
      </w:r>
    </w:p>
    <w:sectPr w:rsidR="00091C7F" w:rsidRPr="004C0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7F"/>
    <w:rsid w:val="00091C7F"/>
    <w:rsid w:val="0044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CBE1"/>
  <w15:chartTrackingRefBased/>
  <w15:docId w15:val="{A13374F2-5FA3-49F5-A5AA-F099C269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C7F"/>
  </w:style>
  <w:style w:type="paragraph" w:styleId="Ttulo1">
    <w:name w:val="heading 1"/>
    <w:basedOn w:val="Normal"/>
    <w:next w:val="Normal"/>
    <w:link w:val="Ttulo1Char"/>
    <w:uiPriority w:val="9"/>
    <w:qFormat/>
    <w:rsid w:val="00091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1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1C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1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1C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1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1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1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1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1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1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1C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1C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1C7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1C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1C7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1C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1C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1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1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1C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1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1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1C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1C7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91C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1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1C7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1C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2025-05-07T13:39:00Z</dcterms:created>
  <dcterms:modified xsi:type="dcterms:W3CDTF">2025-05-07T13:39:00Z</dcterms:modified>
</cp:coreProperties>
</file>