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5DA3" w14:textId="77777777" w:rsidR="00D50FF9" w:rsidRPr="000C5E55" w:rsidRDefault="00D50FF9" w:rsidP="00F82D2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C5E5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C5E55">
        <w:rPr>
          <w:rFonts w:ascii="Calibri" w:hAnsi="Calibri" w:cs="Calibri"/>
          <w:b/>
          <w:bCs/>
          <w:sz w:val="22"/>
          <w:szCs w:val="22"/>
        </w:rPr>
        <w:t>º</w:t>
      </w:r>
      <w:r w:rsidRPr="000C5E55">
        <w:rPr>
          <w:rFonts w:ascii="Helvetica" w:hAnsi="Helvetica" w:cs="Courier New"/>
          <w:b/>
          <w:bCs/>
          <w:sz w:val="22"/>
          <w:szCs w:val="22"/>
        </w:rPr>
        <w:t xml:space="preserve"> 67.409, DE 28 DE DEZEMBRO DE 2022</w:t>
      </w:r>
    </w:p>
    <w:p w14:paraId="4BF41DB1" w14:textId="77777777" w:rsidR="00D50FF9" w:rsidRPr="00D50FF9" w:rsidRDefault="00D50FF9" w:rsidP="00F82D2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Cria o Cadastro Estadual das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 xml:space="preserve">dicas que produzem produtos e subprodutos de origem mineral </w:t>
      </w:r>
      <w:r w:rsidRPr="00D50FF9">
        <w:rPr>
          <w:rFonts w:ascii="Calibri" w:hAnsi="Calibri" w:cs="Calibri"/>
          <w:sz w:val="22"/>
          <w:szCs w:val="22"/>
        </w:rPr>
        <w:t>–</w:t>
      </w:r>
      <w:r w:rsidRPr="00D50FF9">
        <w:rPr>
          <w:rFonts w:ascii="Helvetica" w:hAnsi="Helvetica" w:cs="Courier New"/>
          <w:sz w:val="22"/>
          <w:szCs w:val="22"/>
        </w:rPr>
        <w:t xml:space="preserve">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 e estabelece procedimentos para sua aquisi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pelo Governo do Estado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Paulo.</w:t>
      </w:r>
    </w:p>
    <w:p w14:paraId="6F23E338" w14:textId="6925487A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RODRIGO GARCIA, </w:t>
      </w:r>
      <w:r w:rsidR="000C5E55">
        <w:rPr>
          <w:rFonts w:ascii="Helvetica" w:hAnsi="Helvetica" w:cs="Courier New"/>
          <w:sz w:val="22"/>
          <w:szCs w:val="22"/>
        </w:rPr>
        <w:t>GOVERNADOR DO ESTADO DE S</w:t>
      </w:r>
      <w:r w:rsidR="000C5E55">
        <w:rPr>
          <w:rFonts w:ascii="Calibri" w:hAnsi="Calibri" w:cs="Calibri"/>
          <w:sz w:val="22"/>
          <w:szCs w:val="22"/>
        </w:rPr>
        <w:t>Ã</w:t>
      </w:r>
      <w:r w:rsidR="000C5E55">
        <w:rPr>
          <w:rFonts w:ascii="Helvetica" w:hAnsi="Helvetica" w:cs="Courier New"/>
          <w:sz w:val="22"/>
          <w:szCs w:val="22"/>
        </w:rPr>
        <w:t>O PAULO</w:t>
      </w:r>
      <w:r w:rsidRPr="00D50FF9">
        <w:rPr>
          <w:rFonts w:ascii="Helvetica" w:hAnsi="Helvetica" w:cs="Courier New"/>
          <w:sz w:val="22"/>
          <w:szCs w:val="22"/>
        </w:rPr>
        <w:t>, no uso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legais,</w:t>
      </w:r>
    </w:p>
    <w:p w14:paraId="4ED0C5F7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Decreta:</w:t>
      </w:r>
    </w:p>
    <w:p w14:paraId="3A4780DA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SE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I</w:t>
      </w:r>
    </w:p>
    <w:p w14:paraId="64270927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Das Disposi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Gerais</w:t>
      </w:r>
    </w:p>
    <w:p w14:paraId="489714D4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Fica criado o Cadastro Estadual das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que produzem produtos e subprodutos de origem mineral para comercializa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no Estado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Paulo, denominado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RIO.</w:t>
      </w:r>
    </w:p>
    <w:p w14:paraId="6706E5ED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Para efeitos deste decreto, ser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considerados os seguintes produtos e subprodutos de origem mineral, quando usados como agregados para constru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o:</w:t>
      </w:r>
    </w:p>
    <w:p w14:paraId="0EAF97EE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1.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areias;</w:t>
      </w:r>
    </w:p>
    <w:p w14:paraId="01644F58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2.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rochas britadas.</w:t>
      </w:r>
    </w:p>
    <w:p w14:paraId="00449A32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2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O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 ser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organizado e administrado pela Secretaria de Infraestrutura e Meio Ambiente, em portal eletr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>nico espec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fico.</w:t>
      </w:r>
    </w:p>
    <w:p w14:paraId="62DC1E9E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2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O Cadastro Estadual das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que produzem produtos e subprodutos de origem mineral para comercializa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no Estado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Paulo -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 dever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atender aos seguintes objetivos:</w:t>
      </w:r>
    </w:p>
    <w:p w14:paraId="318F906A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I -</w:t>
      </w:r>
      <w:r w:rsidRPr="00D50FF9">
        <w:rPr>
          <w:rFonts w:ascii="Calibri" w:hAnsi="Calibri" w:cs="Calibri"/>
          <w:sz w:val="22"/>
          <w:szCs w:val="22"/>
        </w:rPr>
        <w:t> </w:t>
      </w:r>
      <w:proofErr w:type="gramStart"/>
      <w:r w:rsidRPr="00D50FF9">
        <w:rPr>
          <w:rFonts w:ascii="Helvetica" w:hAnsi="Helvetica" w:cs="Courier New"/>
          <w:sz w:val="22"/>
          <w:szCs w:val="22"/>
        </w:rPr>
        <w:t>conhecer e tornar</w:t>
      </w:r>
      <w:proofErr w:type="gramEnd"/>
      <w:r w:rsidRPr="00D50FF9">
        <w:rPr>
          <w:rFonts w:ascii="Helvetica" w:hAnsi="Helvetica" w:cs="Courier New"/>
          <w:sz w:val="22"/>
          <w:szCs w:val="22"/>
        </w:rPr>
        <w:t xml:space="preserve"> p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>blico o rol de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que produzem produtos e subprodutos de origem mineral de forma respons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vel e sustent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vel;</w:t>
      </w:r>
    </w:p>
    <w:p w14:paraId="6BA40DFE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II -</w:t>
      </w:r>
      <w:r w:rsidRPr="00D50FF9">
        <w:rPr>
          <w:rFonts w:ascii="Calibri" w:hAnsi="Calibri" w:cs="Calibri"/>
          <w:sz w:val="22"/>
          <w:szCs w:val="22"/>
        </w:rPr>
        <w:t> </w:t>
      </w:r>
      <w:proofErr w:type="gramStart"/>
      <w:r w:rsidRPr="00D50FF9">
        <w:rPr>
          <w:rFonts w:ascii="Helvetica" w:hAnsi="Helvetica" w:cs="Courier New"/>
          <w:sz w:val="22"/>
          <w:szCs w:val="22"/>
        </w:rPr>
        <w:t>dar</w:t>
      </w:r>
      <w:proofErr w:type="gramEnd"/>
      <w:r w:rsidRPr="00D50FF9">
        <w:rPr>
          <w:rFonts w:ascii="Helvetica" w:hAnsi="Helvetica" w:cs="Courier New"/>
          <w:sz w:val="22"/>
          <w:szCs w:val="22"/>
        </w:rPr>
        <w:t xml:space="preserve"> efici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 ao controle do Estado sobre os produtos e subprodutos de origem mineral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comercializados no seu territ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rio;</w:t>
      </w:r>
    </w:p>
    <w:p w14:paraId="0FB9C129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III 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orientar e regulamentar as 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do Poder P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>blico Estadual na execu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pol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tica de compras sustent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veis de produtos e subprodutos de origem mineral.</w:t>
      </w:r>
    </w:p>
    <w:p w14:paraId="64340D58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SE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II</w:t>
      </w:r>
    </w:p>
    <w:p w14:paraId="3BF0E5CD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Do Cadastro Pr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vio</w:t>
      </w:r>
    </w:p>
    <w:p w14:paraId="23ACB47A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3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Para a inscri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no Cadastro Estadual das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que produzem produtos e subprodutos de origem mineral para comercializa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no Estado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Paulo -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RIO, o interessado dever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apresentar, ao menos:</w:t>
      </w:r>
    </w:p>
    <w:p w14:paraId="33947F58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I </w:t>
      </w:r>
      <w:r w:rsidRPr="00D50FF9">
        <w:rPr>
          <w:rFonts w:ascii="Arial" w:hAnsi="Arial" w:cs="Arial"/>
          <w:sz w:val="22"/>
          <w:szCs w:val="22"/>
        </w:rPr>
        <w:t>– </w:t>
      </w:r>
      <w:proofErr w:type="gramStart"/>
      <w:r w:rsidRPr="00D50FF9">
        <w:rPr>
          <w:rFonts w:ascii="Helvetica" w:hAnsi="Helvetica" w:cs="Courier New"/>
          <w:sz w:val="22"/>
          <w:szCs w:val="22"/>
        </w:rPr>
        <w:t>inscri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</w:t>
      </w:r>
      <w:proofErr w:type="gramEnd"/>
      <w:r w:rsidRPr="00D50FF9">
        <w:rPr>
          <w:rFonts w:ascii="Helvetica" w:hAnsi="Helvetica" w:cs="Courier New"/>
          <w:sz w:val="22"/>
          <w:szCs w:val="22"/>
        </w:rPr>
        <w:t xml:space="preserve"> no Cadastro Nacional de Pessoa Jur</w:t>
      </w:r>
      <w:r w:rsidRPr="00D50FF9">
        <w:rPr>
          <w:rFonts w:ascii="Arial" w:hAnsi="Arial" w:cs="Arial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 xml:space="preserve">dica </w:t>
      </w:r>
      <w:r w:rsidRPr="00D50FF9">
        <w:rPr>
          <w:rFonts w:ascii="Arial" w:hAnsi="Arial" w:cs="Arial"/>
          <w:sz w:val="22"/>
          <w:szCs w:val="22"/>
        </w:rPr>
        <w:t>–</w:t>
      </w:r>
      <w:r w:rsidRPr="00D50FF9">
        <w:rPr>
          <w:rFonts w:ascii="Helvetica" w:hAnsi="Helvetica" w:cs="Courier New"/>
          <w:sz w:val="22"/>
          <w:szCs w:val="22"/>
        </w:rPr>
        <w:t xml:space="preserve"> CNPJ;</w:t>
      </w:r>
    </w:p>
    <w:p w14:paraId="62E61055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II </w:t>
      </w:r>
      <w:r w:rsidRPr="00D50FF9">
        <w:rPr>
          <w:rFonts w:ascii="Arial" w:hAnsi="Arial" w:cs="Arial"/>
          <w:sz w:val="22"/>
          <w:szCs w:val="22"/>
        </w:rPr>
        <w:t>– </w:t>
      </w:r>
      <w:r w:rsidRPr="00D50FF9">
        <w:rPr>
          <w:rFonts w:ascii="Helvetica" w:hAnsi="Helvetica" w:cs="Courier New"/>
          <w:sz w:val="22"/>
          <w:szCs w:val="22"/>
        </w:rPr>
        <w:t>ato constitutivo, estatuto ou contrato social atualizado, devidamente registrado na junta comercial, em se tratando de sociedades comerciais ou empres</w:t>
      </w:r>
      <w:r w:rsidRPr="00D50FF9">
        <w:rPr>
          <w:rFonts w:ascii="Arial" w:hAnsi="Arial" w:cs="Arial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 individual, ou a inscri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ato constitutivo no respectivo registro civil de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dicas, no caso de sociedades civis, acompanhado de prova da diretoria em exerc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 xml:space="preserve">cio, indicando como objeto social as </w:t>
      </w:r>
      <w:r w:rsidRPr="00D50FF9">
        <w:rPr>
          <w:rFonts w:ascii="Helvetica" w:hAnsi="Helvetica" w:cs="Courier New"/>
          <w:sz w:val="22"/>
          <w:szCs w:val="22"/>
        </w:rPr>
        <w:lastRenderedPageBreak/>
        <w:t xml:space="preserve">atividades relacionadas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explora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transforma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comercializa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transporte e armazenamento dos produtos e subprodutos minerais;</w:t>
      </w:r>
    </w:p>
    <w:p w14:paraId="2F0D8404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III </w:t>
      </w:r>
      <w:r w:rsidRPr="00D50FF9">
        <w:rPr>
          <w:rFonts w:ascii="Arial" w:hAnsi="Arial" w:cs="Arial"/>
          <w:sz w:val="22"/>
          <w:szCs w:val="22"/>
        </w:rPr>
        <w:t>– </w:t>
      </w:r>
      <w:r w:rsidRPr="00D50FF9">
        <w:rPr>
          <w:rFonts w:ascii="Helvetica" w:hAnsi="Helvetica" w:cs="Courier New"/>
          <w:sz w:val="22"/>
          <w:szCs w:val="22"/>
        </w:rPr>
        <w:t xml:space="preserve">prova de regularidade da atividade de lavra junto </w:t>
      </w:r>
      <w:r w:rsidRPr="00D50FF9">
        <w:rPr>
          <w:rFonts w:ascii="Arial" w:hAnsi="Arial" w:cs="Arial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Ag</w:t>
      </w:r>
      <w:r w:rsidRPr="00D50FF9">
        <w:rPr>
          <w:rFonts w:ascii="Arial" w:hAnsi="Arial" w:cs="Arial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 Nacional de Minera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(ANM), inclusive quanto ao recolhimento da Compensa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Financeira pela Explora</w:t>
      </w:r>
      <w:r w:rsidRPr="00D50FF9">
        <w:rPr>
          <w:rFonts w:ascii="Arial" w:hAnsi="Arial" w:cs="Arial"/>
          <w:sz w:val="22"/>
          <w:szCs w:val="22"/>
        </w:rPr>
        <w:t>ç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de Recursos Minerais (CFEM), institu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da pela Lei federal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7.990, de 28 de dezembro de 1989;</w:t>
      </w:r>
    </w:p>
    <w:p w14:paraId="348E5FF3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IV </w:t>
      </w:r>
      <w:r w:rsidRPr="00D50FF9">
        <w:rPr>
          <w:rFonts w:ascii="Arial" w:hAnsi="Arial" w:cs="Arial"/>
          <w:sz w:val="22"/>
          <w:szCs w:val="22"/>
        </w:rPr>
        <w:t>– </w:t>
      </w:r>
      <w:proofErr w:type="gramStart"/>
      <w:r w:rsidRPr="00D50FF9">
        <w:rPr>
          <w:rFonts w:ascii="Helvetica" w:hAnsi="Helvetica" w:cs="Courier New"/>
          <w:sz w:val="22"/>
          <w:szCs w:val="22"/>
        </w:rPr>
        <w:t>prova</w:t>
      </w:r>
      <w:proofErr w:type="gramEnd"/>
      <w:r w:rsidRPr="00D50FF9">
        <w:rPr>
          <w:rFonts w:ascii="Helvetica" w:hAnsi="Helvetica" w:cs="Courier New"/>
          <w:sz w:val="22"/>
          <w:szCs w:val="22"/>
        </w:rPr>
        <w:t xml:space="preserve"> de regularidade no Cadastro T</w:t>
      </w:r>
      <w:r w:rsidRPr="00D50FF9">
        <w:rPr>
          <w:rFonts w:ascii="Arial" w:hAnsi="Arial" w:cs="Arial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cnico Federal de Atividades Potencialmente Poluidoras ou Utilizadoras de Recursos Ambientais, administrado pelo IBAMA, e institu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do pelo inciso II do artigo 17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da Lei federal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6.938, de 31 de agosto de 1981, com a reda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dada pela Lei federal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7.804, de 18 de julho de 1989;</w:t>
      </w:r>
    </w:p>
    <w:p w14:paraId="5503C697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V -</w:t>
      </w:r>
      <w:r w:rsidRPr="00D50FF9">
        <w:rPr>
          <w:rFonts w:ascii="Calibri" w:hAnsi="Calibri" w:cs="Calibri"/>
          <w:sz w:val="22"/>
          <w:szCs w:val="22"/>
        </w:rPr>
        <w:t> </w:t>
      </w:r>
      <w:proofErr w:type="gramStart"/>
      <w:r w:rsidRPr="00D50FF9">
        <w:rPr>
          <w:rFonts w:ascii="Helvetica" w:hAnsi="Helvetica" w:cs="Courier New"/>
          <w:sz w:val="22"/>
          <w:szCs w:val="22"/>
        </w:rPr>
        <w:t>prova</w:t>
      </w:r>
      <w:proofErr w:type="gramEnd"/>
      <w:r w:rsidRPr="00D50FF9">
        <w:rPr>
          <w:rFonts w:ascii="Helvetica" w:hAnsi="Helvetica" w:cs="Courier New"/>
          <w:sz w:val="22"/>
          <w:szCs w:val="22"/>
        </w:rPr>
        <w:t xml:space="preserve"> de regularidade das atividades de extra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 junto aos 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rg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os ambientais, mediante apresenta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suas licen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as ambientais.</w:t>
      </w:r>
    </w:p>
    <w:p w14:paraId="0CE67C7B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O cadastro no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 xml:space="preserve">RIO 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 xml:space="preserve"> volunt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 e as informa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disponibilizadas pelos interessados ser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>blicas.</w:t>
      </w:r>
    </w:p>
    <w:p w14:paraId="01422433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2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 xml:space="preserve">- O interessado que concluir o cadastro a que alude o </w:t>
      </w:r>
      <w:r w:rsidRPr="00D50FF9">
        <w:rPr>
          <w:rFonts w:ascii="Calibri" w:hAnsi="Calibri" w:cs="Calibri"/>
          <w:sz w:val="22"/>
          <w:szCs w:val="22"/>
        </w:rPr>
        <w:t>“</w:t>
      </w:r>
      <w:r w:rsidRPr="00D50FF9">
        <w:rPr>
          <w:rFonts w:ascii="Helvetica" w:hAnsi="Helvetica" w:cs="Courier New"/>
          <w:sz w:val="22"/>
          <w:szCs w:val="22"/>
        </w:rPr>
        <w:t>caput</w:t>
      </w:r>
      <w:r w:rsidRPr="00D50FF9">
        <w:rPr>
          <w:rFonts w:ascii="Calibri" w:hAnsi="Calibri" w:cs="Calibri"/>
          <w:sz w:val="22"/>
          <w:szCs w:val="22"/>
        </w:rPr>
        <w:t>”</w:t>
      </w:r>
      <w:r w:rsidRPr="00D50FF9">
        <w:rPr>
          <w:rFonts w:ascii="Helvetica" w:hAnsi="Helvetica" w:cs="Courier New"/>
          <w:sz w:val="22"/>
          <w:szCs w:val="22"/>
        </w:rPr>
        <w:t xml:space="preserve"> deste artigo ter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acesso ao respectivo protocolo eletr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>nico.</w:t>
      </w:r>
    </w:p>
    <w:p w14:paraId="61735DC4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3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A Secretaria de Infraestrutura e Meio Ambiente discriminar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a forma e periodicidade de apresenta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dos documentos a que se referem os incisos I a V deste artigo.</w:t>
      </w:r>
    </w:p>
    <w:p w14:paraId="21E10C9C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SE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III</w:t>
      </w:r>
    </w:p>
    <w:p w14:paraId="51AD8AE5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Da Valida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Cadastro Pr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vio e da Inscri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</w:t>
      </w:r>
    </w:p>
    <w:p w14:paraId="09B66550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4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A inscri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dos interessados no Cadastro Estadual das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que produzem produtos e subprodutos de origem mineral para comercializa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no Estado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 xml:space="preserve">o Paulo </w:t>
      </w:r>
      <w:r w:rsidRPr="00D50FF9">
        <w:rPr>
          <w:rFonts w:ascii="Calibri" w:hAnsi="Calibri" w:cs="Calibri"/>
          <w:sz w:val="22"/>
          <w:szCs w:val="22"/>
        </w:rPr>
        <w:t>–</w:t>
      </w:r>
      <w:r w:rsidRPr="00D50FF9">
        <w:rPr>
          <w:rFonts w:ascii="Helvetica" w:hAnsi="Helvetica" w:cs="Courier New"/>
          <w:sz w:val="22"/>
          <w:szCs w:val="22"/>
        </w:rPr>
        <w:t xml:space="preserve">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 depender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da valida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respectivo cadastro pr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vio, mediante verifica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de:</w:t>
      </w:r>
    </w:p>
    <w:p w14:paraId="355953AD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I -</w:t>
      </w:r>
      <w:r w:rsidRPr="00D50FF9">
        <w:rPr>
          <w:rFonts w:ascii="Calibri" w:hAnsi="Calibri" w:cs="Calibri"/>
          <w:sz w:val="22"/>
          <w:szCs w:val="22"/>
        </w:rPr>
        <w:t> </w:t>
      </w:r>
      <w:proofErr w:type="gramStart"/>
      <w:r w:rsidRPr="00D50FF9">
        <w:rPr>
          <w:rFonts w:ascii="Helvetica" w:hAnsi="Helvetica" w:cs="Courier New"/>
          <w:sz w:val="22"/>
          <w:szCs w:val="22"/>
        </w:rPr>
        <w:t>compatibilidade</w:t>
      </w:r>
      <w:proofErr w:type="gramEnd"/>
      <w:r w:rsidRPr="00D50FF9">
        <w:rPr>
          <w:rFonts w:ascii="Helvetica" w:hAnsi="Helvetica" w:cs="Courier New"/>
          <w:sz w:val="22"/>
          <w:szCs w:val="22"/>
        </w:rPr>
        <w:t xml:space="preserve"> das informa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cadastradas com os dados informados nos sistemas estaduais;</w:t>
      </w:r>
    </w:p>
    <w:p w14:paraId="3EEBF4BB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II -</w:t>
      </w:r>
      <w:r w:rsidRPr="00D50FF9">
        <w:rPr>
          <w:rFonts w:ascii="Calibri" w:hAnsi="Calibri" w:cs="Calibri"/>
          <w:sz w:val="22"/>
          <w:szCs w:val="22"/>
        </w:rPr>
        <w:t> </w:t>
      </w:r>
      <w:proofErr w:type="gramStart"/>
      <w:r w:rsidRPr="00D50FF9">
        <w:rPr>
          <w:rFonts w:ascii="Helvetica" w:hAnsi="Helvetica" w:cs="Courier New"/>
          <w:sz w:val="22"/>
          <w:szCs w:val="22"/>
        </w:rPr>
        <w:t>regularidade</w:t>
      </w:r>
      <w:proofErr w:type="gramEnd"/>
      <w:r w:rsidRPr="00D50FF9">
        <w:rPr>
          <w:rFonts w:ascii="Helvetica" w:hAnsi="Helvetica" w:cs="Courier New"/>
          <w:sz w:val="22"/>
          <w:szCs w:val="22"/>
        </w:rPr>
        <w:t xml:space="preserve"> da documenta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indicada no artigo 3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deste decreto;</w:t>
      </w:r>
    </w:p>
    <w:p w14:paraId="7D187E73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III 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declara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sob as penas da lei, de inexist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 de embargos ou interdi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 xml:space="preserve">es ambientais relacionadas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explora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com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 xml:space="preserve">rcio e transporte de produtos e subprodutos de origem mineral nos </w:t>
      </w:r>
      <w:r w:rsidRPr="00D50FF9">
        <w:rPr>
          <w:rFonts w:ascii="Calibri" w:hAnsi="Calibri" w:cs="Calibri"/>
          <w:sz w:val="22"/>
          <w:szCs w:val="22"/>
        </w:rPr>
        <w:t>â</w:t>
      </w:r>
      <w:r w:rsidRPr="00D50FF9">
        <w:rPr>
          <w:rFonts w:ascii="Helvetica" w:hAnsi="Helvetica" w:cs="Courier New"/>
          <w:sz w:val="22"/>
          <w:szCs w:val="22"/>
        </w:rPr>
        <w:t>mbitos municipal, estadual e federal.</w:t>
      </w:r>
    </w:p>
    <w:p w14:paraId="2FB7FDC9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Caber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Secretaria de Infraestrutura e Meio Ambiente realizar o procedimento de valida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que trata o "caput" deste artigo, facultada a realiza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visita t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cnica, bem como a solicita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documentos, inclusive certid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negativa, ou positiva com efeitos de negativa, de d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bitos ambientais de origem federal, estadual e municipal, e informa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adicionais que se fizerem necess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rias.</w:t>
      </w:r>
    </w:p>
    <w:p w14:paraId="408FD32C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2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A n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apresenta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dos documentos e informa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 xml:space="preserve">es adicionais referidos no </w:t>
      </w: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deste artigo, no prazo de at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 xml:space="preserve"> 30 (trinta) dias, contados da data de cientifica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interessado, implicar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o cancelamento autom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tico do pedido de cadastro.</w:t>
      </w:r>
    </w:p>
    <w:p w14:paraId="68A51FF0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3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Ap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s a valida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cadastro, os interessados ser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inscritos no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 e ter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acesso ao respectivo comprovante eletr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>nico de valida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o.</w:t>
      </w:r>
    </w:p>
    <w:p w14:paraId="21C73C0A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lastRenderedPageBreak/>
        <w:t>§</w:t>
      </w:r>
      <w:r w:rsidRPr="00D50FF9">
        <w:rPr>
          <w:rFonts w:ascii="Helvetica" w:hAnsi="Helvetica" w:cs="Courier New"/>
          <w:sz w:val="22"/>
          <w:szCs w:val="22"/>
        </w:rPr>
        <w:t xml:space="preserve"> 4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Os interessados poder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apresentar, na forma prevista em norma complementar, certifica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 concedida por 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rg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os p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>blicos ou entidades privadas credenciadas, que atenda aos requisitos referidos nos incisos I a V do artigo 3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deste decreto e I a III deste artigo, para valida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seu cadastro pr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vio no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 pela Secretaria de Infraestrutura e Meio Ambiente.</w:t>
      </w:r>
    </w:p>
    <w:p w14:paraId="73571D27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5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Caber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ao interessado atualizar, na periodicidade a ser fixada pela Secretaria de Infraestrutura e Meio Ambiente, as informa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do Cadastro Estadual das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que produzem produtos ou subprodutos de origem mineral para comercializa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no Estado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 xml:space="preserve">o Paulo </w:t>
      </w:r>
      <w:r w:rsidRPr="00D50FF9">
        <w:rPr>
          <w:rFonts w:ascii="Calibri" w:hAnsi="Calibri" w:cs="Calibri"/>
          <w:sz w:val="22"/>
          <w:szCs w:val="22"/>
        </w:rPr>
        <w:t>–</w:t>
      </w:r>
      <w:r w:rsidRPr="00D50FF9">
        <w:rPr>
          <w:rFonts w:ascii="Helvetica" w:hAnsi="Helvetica" w:cs="Courier New"/>
          <w:sz w:val="22"/>
          <w:szCs w:val="22"/>
        </w:rPr>
        <w:t xml:space="preserve">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RIO, sob pena de cancelamento autom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tico da inscri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o.</w:t>
      </w:r>
    </w:p>
    <w:p w14:paraId="700652FB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grafo 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>nico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- Eventual imposi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 de penalidade por desrespeito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legisla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ambiental importar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na suspens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do infrator no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 at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 xml:space="preserve"> sua regulariza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perante o sistema ambiental.</w:t>
      </w:r>
    </w:p>
    <w:p w14:paraId="3DAA6417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SE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IV</w:t>
      </w:r>
    </w:p>
    <w:p w14:paraId="4CCE9867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Da visita t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cnica</w:t>
      </w:r>
    </w:p>
    <w:p w14:paraId="2CB97D4A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6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Os inscritos no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Cadastro Estadual das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que produzem produtos ou subprodutos de origem mineral para comercializa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no Estado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 xml:space="preserve">o Paulo </w:t>
      </w:r>
      <w:r w:rsidRPr="00D50FF9">
        <w:rPr>
          <w:rFonts w:ascii="Calibri" w:hAnsi="Calibri" w:cs="Calibri"/>
          <w:sz w:val="22"/>
          <w:szCs w:val="22"/>
        </w:rPr>
        <w:t>–</w:t>
      </w:r>
      <w:r w:rsidRPr="00D50FF9">
        <w:rPr>
          <w:rFonts w:ascii="Helvetica" w:hAnsi="Helvetica" w:cs="Courier New"/>
          <w:sz w:val="22"/>
          <w:szCs w:val="22"/>
        </w:rPr>
        <w:t xml:space="preserve">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poder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ser fiscalizados e inspecionados pelo Poder P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>blico, nos termos das normas complementares a este decreto, inclusive mediante a realiza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visita t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cnica, devendo, na oportunidade, sob pena de cancelamento do cadastro, apresentar os documentos e informa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necess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rias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verifica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da veracidade dos dados e informa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cadastradas.</w:t>
      </w:r>
    </w:p>
    <w:p w14:paraId="63083980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SE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V</w:t>
      </w:r>
    </w:p>
    <w:p w14:paraId="4D92D77D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Das Contrata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P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>blicas</w:t>
      </w:r>
    </w:p>
    <w:p w14:paraId="1561B725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7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As compras da Administra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direta e aut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rquica, cujo objeto seja a aquisi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 direta dos produtos e subprodutos de origem mineral referidos no </w:t>
      </w: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do artigo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deste decreto, dever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prever no instrumento convocat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rio a exig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 de apresenta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no ato da entrega dos bens, de comprovante de regularidade do fornecedor no Cadastro Estadual das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que produzem produtos e subprodutos de origem mineral para comercializa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no Estado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Paulo -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RIO.</w:t>
      </w:r>
    </w:p>
    <w:p w14:paraId="60BBCD06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A valida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cadastro no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 dever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ser observada como condi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para as contrata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celebradas de forma direta, decorrentes das hip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teses de dispensa e inexigibilidade de licita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previstas na legisla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vigente.</w:t>
      </w:r>
    </w:p>
    <w:p w14:paraId="1FB53D11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2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A situa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cadastral do fornecedor dever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ser conferida, eletronicamente, no momento da entrega do objeto da licita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pelo respons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vel pelo acompanhamento da contrata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o.</w:t>
      </w:r>
    </w:p>
    <w:p w14:paraId="06F47F82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3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Os processos de compra de que trata o presente artigo dever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ser instru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dos com o comprovante de valida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cadastro do fornecedor no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 e, ainda, com o documento fiscal.</w:t>
      </w:r>
    </w:p>
    <w:p w14:paraId="6CCC58E5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8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As contrata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de obras e servi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 xml:space="preserve">os de engenharia realizadas no </w:t>
      </w:r>
      <w:r w:rsidRPr="00D50FF9">
        <w:rPr>
          <w:rFonts w:ascii="Calibri" w:hAnsi="Calibri" w:cs="Calibri"/>
          <w:sz w:val="22"/>
          <w:szCs w:val="22"/>
        </w:rPr>
        <w:t>â</w:t>
      </w:r>
      <w:r w:rsidRPr="00D50FF9">
        <w:rPr>
          <w:rFonts w:ascii="Helvetica" w:hAnsi="Helvetica" w:cs="Courier New"/>
          <w:sz w:val="22"/>
          <w:szCs w:val="22"/>
        </w:rPr>
        <w:t>mbito da Administra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direta e aut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rquica, que envolvam o emprego de produtos e subprodutos de origem mineral referidos no </w:t>
      </w: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do artigo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deste decreto, dever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contemplar no seu processo licitat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rio a exig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 de que referidos bens sejam adquiridos de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com inscri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validada no Cadastro Estadual das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que produzem produtos e subprodutos de origem mineral para comercializa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no Estado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Paulo -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RIO.</w:t>
      </w:r>
    </w:p>
    <w:p w14:paraId="767B2BA5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lastRenderedPageBreak/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O anteprojeto e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os projetos b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sico e executivo de obras e servi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os de engenharia que envolvam o emprego de produtos e subprodutos de origem mineral detalhar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as especifica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do 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 que ser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utilizado na obra.</w:t>
      </w:r>
    </w:p>
    <w:p w14:paraId="6E464CDA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2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O edital de licita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obras e servi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os de engenharia dever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estabelecer para a fase de habilita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entre os requisitos de qualifica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t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cnica, a exig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 de apresenta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pelo licitante de declara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compromisso de aquisi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produtos e subprodutos de origem mineral apenas de pessoa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 produtora com inscri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validada no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RIO.</w:t>
      </w:r>
    </w:p>
    <w:p w14:paraId="19FF4766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9</w:t>
      </w:r>
      <w:r w:rsidRPr="00D50FF9">
        <w:rPr>
          <w:rFonts w:ascii="Calibri" w:hAnsi="Calibri" w:cs="Calibri"/>
          <w:sz w:val="22"/>
          <w:szCs w:val="22"/>
        </w:rPr>
        <w:t>º </w:t>
      </w:r>
      <w:r w:rsidRPr="00D50FF9">
        <w:rPr>
          <w:rFonts w:ascii="Helvetica" w:hAnsi="Helvetica" w:cs="Courier New"/>
          <w:sz w:val="22"/>
          <w:szCs w:val="22"/>
        </w:rPr>
        <w:t>- Os contratos que tenham por objeto a execu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obras ou a presta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servi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os de engenharia dever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conter cl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usulas espec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ficas prevendo:</w:t>
      </w:r>
    </w:p>
    <w:p w14:paraId="7162E5CC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I </w:t>
      </w:r>
      <w:r w:rsidRPr="00D50FF9">
        <w:rPr>
          <w:rFonts w:ascii="Arial" w:hAnsi="Arial" w:cs="Arial"/>
          <w:sz w:val="22"/>
          <w:szCs w:val="22"/>
        </w:rPr>
        <w:t>– </w:t>
      </w:r>
      <w:proofErr w:type="gramStart"/>
      <w:r w:rsidRPr="00D50FF9">
        <w:rPr>
          <w:rFonts w:ascii="Helvetica" w:hAnsi="Helvetica" w:cs="Courier New"/>
          <w:sz w:val="22"/>
          <w:szCs w:val="22"/>
        </w:rPr>
        <w:t>obrigatoriedade</w:t>
      </w:r>
      <w:proofErr w:type="gramEnd"/>
      <w:r w:rsidRPr="00D50FF9">
        <w:rPr>
          <w:rFonts w:ascii="Helvetica" w:hAnsi="Helvetica" w:cs="Courier New"/>
          <w:sz w:val="22"/>
          <w:szCs w:val="22"/>
        </w:rPr>
        <w:t xml:space="preserve"> de utiliza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produtos e subprodutos de origem mineral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 xml:space="preserve">referidos no </w:t>
      </w: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do artigo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deste decreto, fornecidos por pessoa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 com inscri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validada no Cadastro Estadual das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que produzem produtos e subprodutos de origem mineral para comercializa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no Estado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Paulo -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RIO;</w:t>
      </w:r>
    </w:p>
    <w:p w14:paraId="7A16C9D4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II </w:t>
      </w:r>
      <w:r w:rsidRPr="00D50FF9">
        <w:rPr>
          <w:rFonts w:ascii="Arial" w:hAnsi="Arial" w:cs="Arial"/>
          <w:sz w:val="22"/>
          <w:szCs w:val="22"/>
        </w:rPr>
        <w:t>– </w:t>
      </w:r>
      <w:proofErr w:type="gramStart"/>
      <w:r w:rsidRPr="00D50FF9">
        <w:rPr>
          <w:rFonts w:ascii="Helvetica" w:hAnsi="Helvetica" w:cs="Courier New"/>
          <w:sz w:val="22"/>
          <w:szCs w:val="22"/>
        </w:rPr>
        <w:t>obrigatoriedade</w:t>
      </w:r>
      <w:proofErr w:type="gramEnd"/>
      <w:r w:rsidRPr="00D50FF9">
        <w:rPr>
          <w:rFonts w:ascii="Helvetica" w:hAnsi="Helvetica" w:cs="Courier New"/>
          <w:sz w:val="22"/>
          <w:szCs w:val="22"/>
        </w:rPr>
        <w:t xml:space="preserve"> de apresenta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em cada medi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como condi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para recebimento das obras ou servi</w:t>
      </w:r>
      <w:r w:rsidRPr="00D50FF9">
        <w:rPr>
          <w:rFonts w:ascii="Arial" w:hAnsi="Arial" w:cs="Arial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os de engenharia executados, das notas fiscais de aquisi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 dos produtos e subprodutos de origem mineral referidos no </w:t>
      </w:r>
      <w:r w:rsidRPr="00D50FF9">
        <w:rPr>
          <w:rFonts w:ascii="Arial" w:hAnsi="Arial" w:cs="Arial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Arial" w:hAnsi="Arial" w:cs="Arial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do artigo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deste decreto de pessoas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dicas com inscri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validada no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RIO;</w:t>
      </w:r>
    </w:p>
    <w:p w14:paraId="5749BAA2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III 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possibilidade de rescis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do contrato, em caso de descumprimento por parte dos contratados dos requisitos a que se referem os incisos I e II deste artigo, bem como de aplica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das penalidades cab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veis, observadas as normas legais e regulamentares pertinentes, independentemente de sua responsabiliza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na esfera criminal.</w:t>
      </w:r>
    </w:p>
    <w:p w14:paraId="4289B2FE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A situa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cadastral do fornecedor dos produtos e subprodutos referidos no artigo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deste decreto dever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ser conferida eletronicamente ap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s as medi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da execu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contrato, pelo respons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vel por seu acompanhamento.</w:t>
      </w:r>
    </w:p>
    <w:p w14:paraId="37A48175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2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Os processos de contrata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obras e servi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os de engenharia dever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ser instru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 xml:space="preserve">dos com as faturas e notas fiscais, os comprovantes da legalidade dos produtos e subprodutos de origem mineral utilizados na obra, </w:t>
      </w:r>
      <w:proofErr w:type="gramStart"/>
      <w:r w:rsidRPr="00D50FF9">
        <w:rPr>
          <w:rFonts w:ascii="Helvetica" w:hAnsi="Helvetica" w:cs="Courier New"/>
          <w:sz w:val="22"/>
          <w:szCs w:val="22"/>
        </w:rPr>
        <w:t xml:space="preserve">os 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documentos</w:t>
      </w:r>
      <w:proofErr w:type="gramEnd"/>
      <w:r w:rsidRPr="00D50FF9">
        <w:rPr>
          <w:rFonts w:ascii="Helvetica" w:hAnsi="Helvetica" w:cs="Courier New"/>
          <w:sz w:val="22"/>
          <w:szCs w:val="22"/>
        </w:rPr>
        <w:t xml:space="preserve"> eventualmente criados para o controle desses produtos e o comprovante de inscri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fornecedor perante o CADMIN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RIO.</w:t>
      </w:r>
    </w:p>
    <w:p w14:paraId="3D072E69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SE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VI</w:t>
      </w:r>
    </w:p>
    <w:p w14:paraId="578C41DE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Disposi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finais</w:t>
      </w:r>
    </w:p>
    <w:p w14:paraId="3AC7C5AE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10</w:t>
      </w:r>
      <w:r w:rsidRPr="00D50FF9">
        <w:rPr>
          <w:rFonts w:ascii="Calibri" w:hAnsi="Calibri" w:cs="Calibri"/>
          <w:sz w:val="22"/>
          <w:szCs w:val="22"/>
        </w:rPr>
        <w:t> –</w:t>
      </w:r>
      <w:r w:rsidRPr="00D50FF9">
        <w:rPr>
          <w:rFonts w:ascii="Helvetica" w:hAnsi="Helvetica" w:cs="Courier New"/>
          <w:sz w:val="22"/>
          <w:szCs w:val="22"/>
        </w:rPr>
        <w:t xml:space="preserve"> O cadastramento previsto neste decreto n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substitui o cumprimento de outras exig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ncias previstas em legisla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espec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fica para o exerc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cio da atividade.</w:t>
      </w:r>
    </w:p>
    <w:p w14:paraId="1CF76A7F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11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- O Secret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 de Infraestrutura e Meio Ambiente poder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editar normas complementares necess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rias ao cumprimento deste decreto.</w:t>
      </w:r>
    </w:p>
    <w:p w14:paraId="5ABD4C26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12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- O representante da Fazenda do Estado adotar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as provid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ncias necess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rias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aplica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o, no que couber, do disposto neste decreto, no </w:t>
      </w:r>
      <w:r w:rsidRPr="00D50FF9">
        <w:rPr>
          <w:rFonts w:ascii="Calibri" w:hAnsi="Calibri" w:cs="Calibri"/>
          <w:sz w:val="22"/>
          <w:szCs w:val="22"/>
        </w:rPr>
        <w:t>â</w:t>
      </w:r>
      <w:r w:rsidRPr="00D50FF9">
        <w:rPr>
          <w:rFonts w:ascii="Helvetica" w:hAnsi="Helvetica" w:cs="Courier New"/>
          <w:sz w:val="22"/>
          <w:szCs w:val="22"/>
        </w:rPr>
        <w:t>mbito das empresas e funda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controladas pelo Estado.</w:t>
      </w:r>
    </w:p>
    <w:p w14:paraId="2B1F289F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13</w:t>
      </w:r>
      <w:r w:rsidRPr="00D50FF9">
        <w:rPr>
          <w:rFonts w:ascii="Calibri" w:hAnsi="Calibri" w:cs="Calibri"/>
          <w:sz w:val="22"/>
          <w:szCs w:val="22"/>
        </w:rPr>
        <w:t> –</w:t>
      </w:r>
      <w:r w:rsidRPr="00D50FF9">
        <w:rPr>
          <w:rFonts w:ascii="Helvetica" w:hAnsi="Helvetica" w:cs="Courier New"/>
          <w:sz w:val="22"/>
          <w:szCs w:val="22"/>
        </w:rPr>
        <w:t xml:space="preserve"> A Secretaria de Infraestrutura e Meio Ambiente e a Secretaria de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e Gest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adotar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 xml:space="preserve">o, no </w:t>
      </w:r>
      <w:r w:rsidRPr="00D50FF9">
        <w:rPr>
          <w:rFonts w:ascii="Calibri" w:hAnsi="Calibri" w:cs="Calibri"/>
          <w:sz w:val="22"/>
          <w:szCs w:val="22"/>
        </w:rPr>
        <w:t>â</w:t>
      </w:r>
      <w:r w:rsidRPr="00D50FF9">
        <w:rPr>
          <w:rFonts w:ascii="Helvetica" w:hAnsi="Helvetica" w:cs="Courier New"/>
          <w:sz w:val="22"/>
          <w:szCs w:val="22"/>
        </w:rPr>
        <w:t>mbito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es, as provid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ncias necess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rias ao cumprimento deste decreto.</w:t>
      </w:r>
    </w:p>
    <w:p w14:paraId="656614EE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14</w:t>
      </w:r>
      <w:r w:rsidRPr="00D50FF9">
        <w:rPr>
          <w:rFonts w:ascii="Calibri" w:hAnsi="Calibri" w:cs="Calibri"/>
          <w:sz w:val="22"/>
          <w:szCs w:val="22"/>
        </w:rPr>
        <w:t> </w:t>
      </w:r>
      <w:r w:rsidRPr="00D50FF9">
        <w:rPr>
          <w:rFonts w:ascii="Helvetica" w:hAnsi="Helvetica" w:cs="Courier New"/>
          <w:sz w:val="22"/>
          <w:szCs w:val="22"/>
        </w:rPr>
        <w:t>- Este decreto entra em vigor no prazo de 180 (cento e oitenta) dias a contar de sua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o.</w:t>
      </w:r>
    </w:p>
    <w:p w14:paraId="183DDF02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lastRenderedPageBreak/>
        <w:t>Pal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cio dos Bandeirantes, 28 de dezembro de 2022.</w:t>
      </w:r>
    </w:p>
    <w:p w14:paraId="18A0FC76" w14:textId="77777777" w:rsidR="00D50FF9" w:rsidRPr="00D50FF9" w:rsidRDefault="00D50FF9" w:rsidP="00F82D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RODRIGO GARCIA</w:t>
      </w:r>
    </w:p>
    <w:sectPr w:rsidR="00D50FF9" w:rsidRPr="00D50FF9" w:rsidSect="00D50F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9"/>
    <w:rsid w:val="000C5E55"/>
    <w:rsid w:val="00C060CA"/>
    <w:rsid w:val="00D50FF9"/>
    <w:rsid w:val="00F8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07A3"/>
  <w15:chartTrackingRefBased/>
  <w15:docId w15:val="{6BDD0C48-ACA9-412E-9C0B-C13AADEF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50F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50FF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1762</Words>
  <Characters>9518</Characters>
  <Application>Microsoft Office Word</Application>
  <DocSecurity>0</DocSecurity>
  <Lines>79</Lines>
  <Paragraphs>22</Paragraphs>
  <ScaleCrop>false</ScaleCrop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2022-12-29T14:05:00Z</dcterms:created>
  <dcterms:modified xsi:type="dcterms:W3CDTF">2022-12-29T18:12:00Z</dcterms:modified>
</cp:coreProperties>
</file>