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86" w:rsidRPr="00CC0807" w:rsidRDefault="007B4186" w:rsidP="00CC08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C0807">
        <w:rPr>
          <w:rFonts w:cs="Courier New"/>
          <w:b/>
          <w:color w:val="000000"/>
          <w:sz w:val="22"/>
        </w:rPr>
        <w:t>DECRETO Nº 64.840, DE 3 DE MARÇO DE 2020</w:t>
      </w:r>
    </w:p>
    <w:p w:rsidR="007B4186" w:rsidRPr="00527026" w:rsidRDefault="007B4186" w:rsidP="00CC0807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Dispõe sobre abertura de crédito suplementar ao Orçamento da Seguridade Social na São Paulo Previdência - SPPREV, visando ao atendimento de Despesas de Capital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 xml:space="preserve">JOÃO DORIA, </w:t>
      </w:r>
      <w:r w:rsidR="00CC0807" w:rsidRPr="00527026">
        <w:rPr>
          <w:rFonts w:cs="Courier New"/>
          <w:color w:val="000000"/>
          <w:sz w:val="22"/>
        </w:rPr>
        <w:t>GOVERNADOR DO ESTADO DE SÃO PAULO</w:t>
      </w:r>
      <w:r w:rsidRPr="00527026">
        <w:rPr>
          <w:rFonts w:cs="Courier New"/>
          <w:color w:val="000000"/>
          <w:sz w:val="22"/>
        </w:rPr>
        <w:t>, no uso de suas atribuições legais, considerando o disposto no artigo 9º da Lei nº 17.244, de 10 de janeiro de 2020,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Decreta: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1º - Fica aberto um crédito de R$ 1.173.027,00 (</w:t>
      </w:r>
      <w:proofErr w:type="spellStart"/>
      <w:r w:rsidRPr="00527026">
        <w:rPr>
          <w:rFonts w:cs="Courier New"/>
          <w:color w:val="000000"/>
          <w:sz w:val="22"/>
        </w:rPr>
        <w:t>Hum</w:t>
      </w:r>
      <w:proofErr w:type="spellEnd"/>
      <w:r w:rsidRPr="00527026">
        <w:rPr>
          <w:rFonts w:cs="Courier New"/>
          <w:color w:val="000000"/>
          <w:sz w:val="22"/>
        </w:rPr>
        <w:t xml:space="preserve"> milhão, cento e setenta e três mil, vinte e sete reais), suplementar ao orçamento da São Paulo Previdência - SPPREV, observando-se as classificações Institucional, Econômica, Funcional e Programática, conforme a Tabela 1, anexa.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4º - Este decreto entra em vigor na data de sua publicação.</w:t>
      </w:r>
    </w:p>
    <w:p w:rsidR="007B4186" w:rsidRPr="0052702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Palácio dos Bandeirantes, 3 de março de 2020</w:t>
      </w:r>
    </w:p>
    <w:p w:rsidR="007B4186" w:rsidRDefault="007B4186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JOÃO DORIA</w:t>
      </w:r>
    </w:p>
    <w:p w:rsidR="00CC0807" w:rsidRPr="00527026" w:rsidRDefault="00CC0807" w:rsidP="007B418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CC0807" w:rsidRPr="0052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86"/>
    <w:rsid w:val="007B4186"/>
    <w:rsid w:val="00AB2148"/>
    <w:rsid w:val="00C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2374-C004-4CAF-AB3B-B456690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2020-03-04T15:20:00Z</dcterms:created>
  <dcterms:modified xsi:type="dcterms:W3CDTF">2020-03-04T15:22:00Z</dcterms:modified>
</cp:coreProperties>
</file>