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C5AF" w14:textId="77777777" w:rsidR="00295127" w:rsidRPr="00295127" w:rsidRDefault="00295127" w:rsidP="00295127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69.342, DE 4 DE FEVEREIRO DE 2025</w:t>
      </w:r>
    </w:p>
    <w:p w14:paraId="05AFBD87" w14:textId="77777777" w:rsidR="00295127" w:rsidRPr="00295127" w:rsidRDefault="00295127" w:rsidP="00295127">
      <w:pPr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420693C6" w14:textId="77777777" w:rsidR="00295127" w:rsidRPr="00295127" w:rsidRDefault="00295127" w:rsidP="00295127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Autoriza a Fazenda do Estado a receber, mediante cessão de uso, a título oneroso e por prazo determinado, um prédio do Complexo Aeroportuário Campo de Marte, de propriedade da União, localizado no Município de São Paulo.</w:t>
      </w:r>
    </w:p>
    <w:p w14:paraId="115FE175" w14:textId="77777777" w:rsidR="00295127" w:rsidRPr="00295127" w:rsidRDefault="00295127" w:rsidP="00295127">
      <w:pPr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40656F0F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b/>
          <w:bCs/>
          <w:color w:val="000000"/>
          <w:lang w:eastAsia="pt-BR"/>
        </w:rPr>
        <w:t xml:space="preserve">O GOVERNADOR DO ESTADO DE SÃO PAULO, </w:t>
      </w:r>
      <w:r w:rsidRPr="00295127">
        <w:rPr>
          <w:rFonts w:ascii="Helvetica" w:eastAsia="Times New Roman" w:hAnsi="Helvetica" w:cs="Helvetica"/>
          <w:color w:val="000000"/>
          <w:lang w:eastAsia="pt-BR"/>
        </w:rPr>
        <w:t>no uso de suas atribuições legais e à vista da deliberação do Conselho do Patrimônio Imobiliário,</w:t>
      </w:r>
    </w:p>
    <w:p w14:paraId="0E6274D5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239F5C83" w14:textId="77777777" w:rsidR="00295127" w:rsidRPr="00295127" w:rsidRDefault="00295127" w:rsidP="00295127">
      <w:pPr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33ACE03D" w14:textId="77777777" w:rsidR="00295127" w:rsidRPr="00295127" w:rsidRDefault="00295127" w:rsidP="00295127">
      <w:pPr>
        <w:rPr>
          <w:rFonts w:ascii="Helvetica" w:eastAsia="Times New Roman" w:hAnsi="Helvetica" w:cs="Helvetica"/>
          <w:color w:val="000000"/>
          <w:lang w:eastAsia="pt-BR"/>
        </w:rPr>
      </w:pPr>
    </w:p>
    <w:p w14:paraId="061CC2BE" w14:textId="3E43AF9A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Artigo 1° - Fica a Fazenda do Estado autorizada a receber, mediante cessão de uso, a título oneroso e pelo prazo de 36 (trinta e seis) meses, da empresa PRS Aeroportos S/A, um prédio com 961,50m² (novecentos e sessenta e um metros quadrados e cinquenta decímetros quadrados), localizado no Setor D, Lote 14, do Complexo Aeroportuário Campo de Marte, no Município de São Paulo, bem esse de propriedade da União, identificado e descrito nos autos do Processo Digital 057.00294781/2024-03.</w:t>
      </w:r>
    </w:p>
    <w:p w14:paraId="5A09BE14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 xml:space="preserve">Parágrafo único - O prédio a que alude o “caput” deste artigo destinar-se-á à Secretaria da Segurança Pública, para uso do Comando de Aviação da Polícia Militar do Estado de São Paulo – </w:t>
      </w:r>
      <w:proofErr w:type="spellStart"/>
      <w:r w:rsidRPr="00295127">
        <w:rPr>
          <w:rFonts w:ascii="Helvetica" w:eastAsia="Times New Roman" w:hAnsi="Helvetica" w:cs="Helvetica"/>
          <w:color w:val="000000"/>
          <w:lang w:eastAsia="pt-BR"/>
        </w:rPr>
        <w:t>CavPM</w:t>
      </w:r>
      <w:proofErr w:type="spellEnd"/>
      <w:r w:rsidRPr="00295127">
        <w:rPr>
          <w:rFonts w:ascii="Helvetica" w:eastAsia="Times New Roman" w:hAnsi="Helvetica" w:cs="Helvetica"/>
          <w:color w:val="000000"/>
          <w:lang w:eastAsia="pt-BR"/>
        </w:rPr>
        <w:t>.</w:t>
      </w:r>
    </w:p>
    <w:p w14:paraId="42CDE6D3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21A942D0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Artigo 2° - A cessão de uso de que trata este decreto será formalizada por instrumento próprio, do qual deverão constar as cláusulas, termos e condições que assegurem a efetiva utilização do imóvel pela cessionária.</w:t>
      </w:r>
    </w:p>
    <w:p w14:paraId="22C1F7C0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Parágrafo único - A Fazenda do Estado poderá ser representada no instrumento a que se refere o “caput” deste artigo pelo Comandante de Aviação da Polícia Militar, sem prejuízo dos poderes de representação inerentes ou atribuídos a outras autoridades, na forma da lei.</w:t>
      </w:r>
    </w:p>
    <w:p w14:paraId="6999D188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4D08367B" w14:textId="77777777" w:rsidR="00295127" w:rsidRPr="00295127" w:rsidRDefault="00295127" w:rsidP="00295127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Artigo 3° - Este decreto entra em vigor na data de sua publicação.</w:t>
      </w:r>
    </w:p>
    <w:p w14:paraId="4F1EF1FC" w14:textId="77777777" w:rsidR="00295127" w:rsidRPr="00295127" w:rsidRDefault="00295127" w:rsidP="00295127">
      <w:pPr>
        <w:rPr>
          <w:rFonts w:ascii="Helvetica" w:eastAsia="Times New Roman" w:hAnsi="Helvetica" w:cs="Helvetica"/>
          <w:color w:val="000000"/>
          <w:lang w:eastAsia="pt-BR"/>
        </w:rPr>
      </w:pPr>
    </w:p>
    <w:p w14:paraId="46EE5B64" w14:textId="77777777" w:rsidR="00295127" w:rsidRPr="00295127" w:rsidRDefault="00295127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sectPr w:rsidR="00295127" w:rsidRPr="00295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147A85"/>
    <w:rsid w:val="00295127"/>
    <w:rsid w:val="002A15EE"/>
    <w:rsid w:val="002A650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F06A8"/>
    <w:rsid w:val="00737526"/>
    <w:rsid w:val="00767406"/>
    <w:rsid w:val="008C7A5A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3298A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Daniela Otaviano Alaerse</cp:lastModifiedBy>
  <cp:revision>3</cp:revision>
  <dcterms:created xsi:type="dcterms:W3CDTF">2025-02-05T13:49:00Z</dcterms:created>
  <dcterms:modified xsi:type="dcterms:W3CDTF">2025-02-05T14:04:00Z</dcterms:modified>
</cp:coreProperties>
</file>