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EEA3CC" w14:textId="13B52483" w:rsidR="00511227" w:rsidRPr="00511227" w:rsidRDefault="00511227" w:rsidP="00511227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Helvetica" w:eastAsia="Times New Roman" w:hAnsi="Helvetica" w:cs="Helvetica"/>
          <w:kern w:val="0"/>
          <w:lang w:eastAsia="pt-BR"/>
          <w14:ligatures w14:val="none"/>
        </w:rPr>
      </w:pPr>
      <w:r w:rsidRPr="00511227">
        <w:rPr>
          <w:rFonts w:ascii="Helvetica" w:eastAsia="Times New Roman" w:hAnsi="Helvetica" w:cs="Helvetica"/>
          <w:b/>
          <w:bCs/>
          <w:kern w:val="0"/>
          <w:lang w:eastAsia="pt-BR"/>
          <w14:ligatures w14:val="none"/>
        </w:rPr>
        <w:t>DECRETO Nº 68.536, DE 20 DE MAIO DE 2024</w:t>
      </w:r>
      <w:r w:rsidRPr="00511227">
        <w:rPr>
          <w:rFonts w:ascii="Helvetica" w:eastAsia="Times New Roman" w:hAnsi="Helvetica" w:cs="Helvetica"/>
          <w:kern w:val="0"/>
          <w:lang w:eastAsia="pt-BR"/>
          <w14:ligatures w14:val="none"/>
        </w:rPr>
        <w:t> </w:t>
      </w:r>
    </w:p>
    <w:p w14:paraId="2D56F5F4" w14:textId="6523BA93" w:rsidR="00511227" w:rsidRPr="00511227" w:rsidRDefault="00511227" w:rsidP="00511227">
      <w:pPr>
        <w:shd w:val="clear" w:color="auto" w:fill="FFFFFF"/>
        <w:spacing w:before="120" w:after="120" w:line="240" w:lineRule="auto"/>
        <w:ind w:left="3600" w:right="120"/>
        <w:jc w:val="both"/>
        <w:rPr>
          <w:rFonts w:ascii="Helvetica" w:eastAsia="Times New Roman" w:hAnsi="Helvetica" w:cs="Helvetica"/>
          <w:kern w:val="0"/>
          <w:lang w:eastAsia="pt-BR"/>
          <w14:ligatures w14:val="none"/>
        </w:rPr>
      </w:pPr>
      <w:r w:rsidRPr="00511227">
        <w:rPr>
          <w:rFonts w:ascii="Helvetica" w:eastAsia="Times New Roman" w:hAnsi="Helvetica" w:cs="Open Sans"/>
          <w:kern w:val="0"/>
          <w:lang w:eastAsia="pt-BR"/>
          <w14:ligatures w14:val="none"/>
        </w:rPr>
        <w:t>Introduz alteração no Regulamento do Imposto sobre Operações Relativas à Circulação de Mercadorias e sobre Prestações de Serviços de Transporte Interestadual e Intermunicipal e de Comunicação - RICMS.</w:t>
      </w:r>
      <w:r w:rsidRPr="00511227">
        <w:rPr>
          <w:rFonts w:ascii="Helvetica" w:eastAsia="Times New Roman" w:hAnsi="Helvetica" w:cs="Helvetica"/>
          <w:kern w:val="0"/>
          <w:lang w:eastAsia="pt-BR"/>
          <w14:ligatures w14:val="none"/>
        </w:rPr>
        <w:t> </w:t>
      </w:r>
    </w:p>
    <w:p w14:paraId="66443E64" w14:textId="26B98DB1" w:rsidR="00511227" w:rsidRPr="00511227" w:rsidRDefault="00511227" w:rsidP="00511227">
      <w:pPr>
        <w:shd w:val="clear" w:color="auto" w:fill="FFFFFF"/>
        <w:spacing w:after="0" w:line="240" w:lineRule="auto"/>
        <w:ind w:left="120" w:right="120" w:firstLine="1418"/>
        <w:jc w:val="both"/>
        <w:rPr>
          <w:rFonts w:ascii="Helvetica" w:eastAsia="Times New Roman" w:hAnsi="Helvetica" w:cs="Helvetica"/>
          <w:kern w:val="0"/>
          <w:lang w:eastAsia="pt-BR"/>
          <w14:ligatures w14:val="none"/>
        </w:rPr>
      </w:pPr>
      <w:r w:rsidRPr="00511227">
        <w:rPr>
          <w:rFonts w:ascii="Helvetica" w:eastAsia="Times New Roman" w:hAnsi="Helvetica" w:cs="Helvetica"/>
          <w:b/>
          <w:bCs/>
          <w:kern w:val="0"/>
          <w:lang w:eastAsia="pt-BR"/>
          <w14:ligatures w14:val="none"/>
        </w:rPr>
        <w:t>O GOVERNADOR DO ESTADO DE SÃO PAULO</w:t>
      </w:r>
      <w:r w:rsidRPr="00511227">
        <w:rPr>
          <w:rFonts w:ascii="Helvetica" w:eastAsia="Times New Roman" w:hAnsi="Helvetica" w:cs="Helvetica"/>
          <w:kern w:val="0"/>
          <w:lang w:eastAsia="pt-BR"/>
          <w14:ligatures w14:val="none"/>
        </w:rPr>
        <w:t>, no uso de suas atribuições legais, </w:t>
      </w:r>
    </w:p>
    <w:p w14:paraId="09C0FC15" w14:textId="377D958B" w:rsidR="00511227" w:rsidRPr="00511227" w:rsidRDefault="00511227" w:rsidP="00511227">
      <w:pPr>
        <w:shd w:val="clear" w:color="auto" w:fill="FFFFFF"/>
        <w:spacing w:beforeLines="60" w:before="144" w:afterLines="60" w:after="144" w:line="240" w:lineRule="auto"/>
        <w:ind w:firstLine="1418"/>
        <w:jc w:val="both"/>
        <w:rPr>
          <w:rFonts w:ascii="Helvetica" w:eastAsia="Times New Roman" w:hAnsi="Helvetica" w:cs="Open Sans"/>
          <w:b/>
          <w:bCs/>
          <w:kern w:val="0"/>
          <w:lang w:eastAsia="pt-BR"/>
          <w14:ligatures w14:val="none"/>
        </w:rPr>
      </w:pPr>
      <w:r w:rsidRPr="00511227">
        <w:rPr>
          <w:rFonts w:ascii="Helvetica" w:eastAsia="Times New Roman" w:hAnsi="Helvetica" w:cs="Open Sans"/>
          <w:b/>
          <w:bCs/>
          <w:kern w:val="0"/>
          <w:lang w:eastAsia="pt-BR"/>
          <w14:ligatures w14:val="none"/>
        </w:rPr>
        <w:t>Decreta: </w:t>
      </w:r>
    </w:p>
    <w:p w14:paraId="4B937656" w14:textId="77777777" w:rsidR="00511227" w:rsidRPr="00511227" w:rsidRDefault="00511227" w:rsidP="00511227">
      <w:pPr>
        <w:shd w:val="clear" w:color="auto" w:fill="FFFFFF"/>
        <w:spacing w:beforeLines="60" w:before="144" w:afterLines="60" w:after="144" w:line="240" w:lineRule="auto"/>
        <w:ind w:firstLine="1418"/>
        <w:jc w:val="both"/>
        <w:rPr>
          <w:rFonts w:ascii="Helvetica" w:eastAsia="Times New Roman" w:hAnsi="Helvetica" w:cs="Open Sans"/>
          <w:kern w:val="0"/>
          <w:lang w:eastAsia="pt-BR"/>
          <w14:ligatures w14:val="none"/>
        </w:rPr>
      </w:pPr>
      <w:r w:rsidRPr="00511227">
        <w:rPr>
          <w:rFonts w:ascii="Helvetica" w:eastAsia="Times New Roman" w:hAnsi="Helvetica" w:cs="Open Sans"/>
          <w:kern w:val="0"/>
          <w:lang w:eastAsia="pt-BR"/>
          <w14:ligatures w14:val="none"/>
        </w:rPr>
        <w:t>Artigo 1° - Passam a vigorar, com a redação que se segue, os dispositivos adiante indicados do Anexo III do Regulamento do Imposto sobre Operações Relativas à Circulação de Mercadorias e sobre Prestações de Serviços de Transporte Interestadual e Intermunicipal e de Comunicação - RICMS, aprovado pelo Decreto nº 45.490, de 30 de novembro de 2000:</w:t>
      </w:r>
    </w:p>
    <w:p w14:paraId="732FB0BC" w14:textId="77777777" w:rsidR="00511227" w:rsidRPr="00511227" w:rsidRDefault="00511227" w:rsidP="00511227">
      <w:pPr>
        <w:shd w:val="clear" w:color="auto" w:fill="FFFFFF"/>
        <w:spacing w:beforeLines="60" w:before="144" w:afterLines="60" w:after="144" w:line="240" w:lineRule="auto"/>
        <w:ind w:firstLine="1418"/>
        <w:jc w:val="both"/>
        <w:rPr>
          <w:rFonts w:ascii="Helvetica" w:eastAsia="Times New Roman" w:hAnsi="Helvetica" w:cs="Open Sans"/>
          <w:kern w:val="0"/>
          <w:lang w:eastAsia="pt-BR"/>
          <w14:ligatures w14:val="none"/>
        </w:rPr>
      </w:pPr>
      <w:r w:rsidRPr="00511227">
        <w:rPr>
          <w:rFonts w:ascii="Helvetica" w:eastAsia="Times New Roman" w:hAnsi="Helvetica" w:cs="Open Sans"/>
          <w:kern w:val="0"/>
          <w:lang w:eastAsia="pt-BR"/>
          <w14:ligatures w14:val="none"/>
        </w:rPr>
        <w:t>I - a alínea “a” do item 2 do § 1º do artigo 20:</w:t>
      </w:r>
    </w:p>
    <w:p w14:paraId="079C00EE" w14:textId="77777777" w:rsidR="00511227" w:rsidRPr="00511227" w:rsidRDefault="00511227" w:rsidP="00511227">
      <w:pPr>
        <w:shd w:val="clear" w:color="auto" w:fill="FFFFFF"/>
        <w:spacing w:beforeLines="60" w:before="144" w:afterLines="60" w:after="144" w:line="240" w:lineRule="auto"/>
        <w:ind w:firstLine="1418"/>
        <w:jc w:val="both"/>
        <w:rPr>
          <w:rFonts w:ascii="Helvetica" w:eastAsia="Times New Roman" w:hAnsi="Helvetica" w:cs="Open Sans"/>
          <w:kern w:val="0"/>
          <w:lang w:eastAsia="pt-BR"/>
          <w14:ligatures w14:val="none"/>
        </w:rPr>
      </w:pPr>
      <w:r w:rsidRPr="00511227">
        <w:rPr>
          <w:rFonts w:ascii="Helvetica" w:eastAsia="Times New Roman" w:hAnsi="Helvetica" w:cs="Open Sans"/>
          <w:kern w:val="0"/>
          <w:lang w:eastAsia="pt-BR"/>
          <w14:ligatures w14:val="none"/>
        </w:rPr>
        <w:t>“a) globalmente, em cada ano, a até 0,2% (dois décimos por cento) da parte estadual da arrecadação anual do ICMS relativa ao ano imediatamente anterior, sendo que, para o exercício de 2024, o montante máximo correspondente ao limite global será de R$ 100.000.000,00 (cem milhões de reais);”; (NR)</w:t>
      </w:r>
    </w:p>
    <w:p w14:paraId="06DC5BD8" w14:textId="77777777" w:rsidR="00511227" w:rsidRPr="00511227" w:rsidRDefault="00511227" w:rsidP="00511227">
      <w:pPr>
        <w:shd w:val="clear" w:color="auto" w:fill="FFFFFF"/>
        <w:spacing w:beforeLines="60" w:before="144" w:afterLines="60" w:after="144" w:line="240" w:lineRule="auto"/>
        <w:ind w:firstLine="1418"/>
        <w:jc w:val="both"/>
        <w:rPr>
          <w:rFonts w:ascii="Helvetica" w:eastAsia="Times New Roman" w:hAnsi="Helvetica" w:cs="Open Sans"/>
          <w:kern w:val="0"/>
          <w:lang w:eastAsia="pt-BR"/>
          <w14:ligatures w14:val="none"/>
        </w:rPr>
      </w:pPr>
      <w:r w:rsidRPr="00511227">
        <w:rPr>
          <w:rFonts w:ascii="Helvetica" w:eastAsia="Times New Roman" w:hAnsi="Helvetica" w:cs="Open Sans"/>
          <w:kern w:val="0"/>
          <w:lang w:eastAsia="pt-BR"/>
          <w14:ligatures w14:val="none"/>
        </w:rPr>
        <w:t>II - a alínea “a” do item 2 do § 1º do artigo 30:</w:t>
      </w:r>
    </w:p>
    <w:p w14:paraId="2090E960" w14:textId="67DED1F5" w:rsidR="00511227" w:rsidRPr="00511227" w:rsidRDefault="00511227" w:rsidP="00511227">
      <w:pPr>
        <w:shd w:val="clear" w:color="auto" w:fill="FFFFFF"/>
        <w:spacing w:beforeLines="60" w:before="144" w:afterLines="60" w:after="144" w:line="240" w:lineRule="auto"/>
        <w:ind w:firstLine="1418"/>
        <w:jc w:val="both"/>
        <w:rPr>
          <w:rFonts w:ascii="Helvetica" w:eastAsia="Times New Roman" w:hAnsi="Helvetica" w:cs="Open Sans"/>
          <w:kern w:val="0"/>
          <w:lang w:eastAsia="pt-BR"/>
          <w14:ligatures w14:val="none"/>
        </w:rPr>
      </w:pPr>
      <w:r w:rsidRPr="00511227">
        <w:rPr>
          <w:rFonts w:ascii="Helvetica" w:eastAsia="Times New Roman" w:hAnsi="Helvetica" w:cs="Open Sans"/>
          <w:kern w:val="0"/>
          <w:lang w:eastAsia="pt-BR"/>
          <w14:ligatures w14:val="none"/>
        </w:rPr>
        <w:t>“a) globalmente, em cada ano, a até 0,2% (dois décimos por cento) da parte estadual da arrecadação anual do ICMS relativa ao ano imediatamente anterior, sendo que, para o exercício de 2024, o montante máximo correspondente ao limite global será de R$ 60.000.000,00 (sessenta milhões de reais);”. (NR) </w:t>
      </w:r>
    </w:p>
    <w:p w14:paraId="55575DC5" w14:textId="77777777" w:rsidR="00511227" w:rsidRPr="00511227" w:rsidRDefault="00511227" w:rsidP="00511227">
      <w:pPr>
        <w:shd w:val="clear" w:color="auto" w:fill="FFFFFF"/>
        <w:spacing w:beforeLines="60" w:before="144" w:afterLines="60" w:after="144" w:line="240" w:lineRule="auto"/>
        <w:ind w:firstLine="1418"/>
        <w:jc w:val="both"/>
        <w:rPr>
          <w:rFonts w:ascii="Helvetica" w:eastAsia="Times New Roman" w:hAnsi="Helvetica" w:cs="Open Sans"/>
          <w:kern w:val="0"/>
          <w:lang w:eastAsia="pt-BR"/>
          <w14:ligatures w14:val="none"/>
        </w:rPr>
      </w:pPr>
      <w:r w:rsidRPr="00511227">
        <w:rPr>
          <w:rFonts w:ascii="Helvetica" w:eastAsia="Times New Roman" w:hAnsi="Helvetica" w:cs="Open Sans"/>
          <w:kern w:val="0"/>
          <w:lang w:eastAsia="pt-BR"/>
          <w14:ligatures w14:val="none"/>
        </w:rPr>
        <w:t>Artigo 2º - Este decreto entra em vigor na data de sua publicação.</w:t>
      </w:r>
    </w:p>
    <w:p w14:paraId="7B19103A" w14:textId="6C8F6D0C" w:rsidR="00511227" w:rsidRPr="00511227" w:rsidRDefault="00511227" w:rsidP="00511227">
      <w:pPr>
        <w:shd w:val="clear" w:color="auto" w:fill="FFFFFF"/>
        <w:spacing w:beforeLines="60" w:before="144" w:afterLines="60" w:after="144" w:line="240" w:lineRule="auto"/>
        <w:ind w:firstLine="1418"/>
        <w:jc w:val="both"/>
        <w:rPr>
          <w:rFonts w:ascii="Helvetica" w:eastAsia="Times New Roman" w:hAnsi="Helvetica" w:cs="Open Sans"/>
          <w:kern w:val="0"/>
          <w:lang w:eastAsia="pt-BR"/>
          <w14:ligatures w14:val="none"/>
        </w:rPr>
      </w:pPr>
      <w:r w:rsidRPr="00511227">
        <w:rPr>
          <w:rFonts w:ascii="Helvetica" w:eastAsia="Times New Roman" w:hAnsi="Helvetica" w:cs="Open Sans"/>
          <w:kern w:val="0"/>
          <w:lang w:eastAsia="pt-BR"/>
          <w14:ligatures w14:val="none"/>
        </w:rPr>
        <w:t>TARCÍSIO DE FREITAS</w:t>
      </w:r>
    </w:p>
    <w:p w14:paraId="23381B3C" w14:textId="77777777" w:rsidR="00726EC8" w:rsidRPr="00511227" w:rsidRDefault="00726EC8">
      <w:pPr>
        <w:rPr>
          <w:rFonts w:ascii="Helvetica" w:hAnsi="Helvetica" w:cs="Helvetica"/>
        </w:rPr>
      </w:pPr>
    </w:p>
    <w:sectPr w:rsidR="00726EC8" w:rsidRPr="0051122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504020202020204"/>
    <w:charset w:val="00"/>
    <w:family w:val="auto"/>
    <w:pitch w:val="variable"/>
    <w:sig w:usb0="E0002AFF" w:usb1="5000785B" w:usb2="00000000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227"/>
    <w:rsid w:val="001317A5"/>
    <w:rsid w:val="00164E4F"/>
    <w:rsid w:val="00511227"/>
    <w:rsid w:val="00726EC8"/>
    <w:rsid w:val="00E206E8"/>
    <w:rsid w:val="00EA2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9A62B"/>
  <w15:chartTrackingRefBased/>
  <w15:docId w15:val="{D946F463-0DDB-4176-BCB2-A15DDFA10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112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112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5112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112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112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112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112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112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112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112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112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rsid w:val="005112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1122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11227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11227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11227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11227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1122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5112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5112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112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112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112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11227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11227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11227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112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11227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11227"/>
    <w:rPr>
      <w:b/>
      <w:bCs/>
      <w:smallCaps/>
      <w:color w:val="0F4761" w:themeColor="accent1" w:themeShade="BF"/>
      <w:spacing w:val="5"/>
    </w:rPr>
  </w:style>
  <w:style w:type="paragraph" w:customStyle="1" w:styleId="textojustificado">
    <w:name w:val="texto_justificado"/>
    <w:basedOn w:val="Normal"/>
    <w:rsid w:val="005112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recuoprimeiralinha">
    <w:name w:val="texto_justificado_recuo_primeira_linha"/>
    <w:basedOn w:val="Normal"/>
    <w:rsid w:val="005112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511227"/>
    <w:rPr>
      <w:b/>
      <w:bCs/>
    </w:rPr>
  </w:style>
  <w:style w:type="paragraph" w:customStyle="1" w:styleId="textocentralizado">
    <w:name w:val="texto_centralizado"/>
    <w:basedOn w:val="Normal"/>
    <w:rsid w:val="005112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17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0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35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228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Nader</dc:creator>
  <cp:keywords/>
  <dc:description/>
  <cp:lastModifiedBy>Raquel Nader</cp:lastModifiedBy>
  <cp:revision>1</cp:revision>
  <dcterms:created xsi:type="dcterms:W3CDTF">2024-05-21T17:26:00Z</dcterms:created>
  <dcterms:modified xsi:type="dcterms:W3CDTF">2024-05-21T17:33:00Z</dcterms:modified>
</cp:coreProperties>
</file>