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1CC80" w14:textId="77777777" w:rsidR="00C6149B" w:rsidRPr="008423F8" w:rsidRDefault="00C6149B" w:rsidP="00C6149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423F8">
        <w:rPr>
          <w:rFonts w:ascii="Helvetica" w:hAnsi="Helvetica" w:cs="Courier New"/>
          <w:b/>
          <w:bCs/>
          <w:sz w:val="22"/>
          <w:szCs w:val="22"/>
        </w:rPr>
        <w:t>DECERTO N</w:t>
      </w:r>
      <w:r w:rsidRPr="008423F8">
        <w:rPr>
          <w:rFonts w:ascii="Calibri" w:hAnsi="Calibri" w:cs="Calibri"/>
          <w:b/>
          <w:bCs/>
          <w:sz w:val="22"/>
          <w:szCs w:val="22"/>
        </w:rPr>
        <w:t>º</w:t>
      </w:r>
      <w:r w:rsidRPr="008423F8">
        <w:rPr>
          <w:rFonts w:ascii="Helvetica" w:hAnsi="Helvetica" w:cs="Courier New"/>
          <w:b/>
          <w:bCs/>
          <w:sz w:val="22"/>
          <w:szCs w:val="22"/>
        </w:rPr>
        <w:t xml:space="preserve"> 65.621, DE 12 DE ABRIL DE 2021</w:t>
      </w:r>
    </w:p>
    <w:p w14:paraId="617EFDF9" w14:textId="77777777" w:rsidR="00C6149B" w:rsidRPr="00A6039C" w:rsidRDefault="00C6149B" w:rsidP="00C6149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6039C">
        <w:rPr>
          <w:rFonts w:ascii="Helvetica" w:hAnsi="Helvetica" w:cs="Courier New"/>
          <w:sz w:val="22"/>
          <w:szCs w:val="22"/>
        </w:rPr>
        <w:t>Transfere, da Procuradoria Geral do Estado para a Secretaria da Sa</w:t>
      </w:r>
      <w:r w:rsidRPr="00A6039C">
        <w:rPr>
          <w:rFonts w:ascii="Calibri" w:hAnsi="Calibri" w:cs="Calibri"/>
          <w:sz w:val="22"/>
          <w:szCs w:val="22"/>
        </w:rPr>
        <w:t>ú</w:t>
      </w:r>
      <w:r w:rsidRPr="00A6039C">
        <w:rPr>
          <w:rFonts w:ascii="Helvetica" w:hAnsi="Helvetica" w:cs="Courier New"/>
          <w:sz w:val="22"/>
          <w:szCs w:val="22"/>
        </w:rPr>
        <w:t>de, a administra</w:t>
      </w:r>
      <w:r w:rsidRPr="00A6039C">
        <w:rPr>
          <w:rFonts w:ascii="Calibri" w:hAnsi="Calibri" w:cs="Calibri"/>
          <w:sz w:val="22"/>
          <w:szCs w:val="22"/>
        </w:rPr>
        <w:t>çã</w:t>
      </w:r>
      <w:r w:rsidRPr="00A6039C">
        <w:rPr>
          <w:rFonts w:ascii="Helvetica" w:hAnsi="Helvetica" w:cs="Courier New"/>
          <w:sz w:val="22"/>
          <w:szCs w:val="22"/>
        </w:rPr>
        <w:t>o do im</w:t>
      </w:r>
      <w:r w:rsidRPr="00A6039C">
        <w:rPr>
          <w:rFonts w:ascii="Calibri" w:hAnsi="Calibri" w:cs="Calibri"/>
          <w:sz w:val="22"/>
          <w:szCs w:val="22"/>
        </w:rPr>
        <w:t>ó</w:t>
      </w:r>
      <w:r w:rsidRPr="00A6039C">
        <w:rPr>
          <w:rFonts w:ascii="Helvetica" w:hAnsi="Helvetica" w:cs="Courier New"/>
          <w:sz w:val="22"/>
          <w:szCs w:val="22"/>
        </w:rPr>
        <w:t>vel que especifica</w:t>
      </w:r>
    </w:p>
    <w:p w14:paraId="5FE2317E" w14:textId="77777777" w:rsidR="00C6149B" w:rsidRPr="00A6039C" w:rsidRDefault="00C6149B" w:rsidP="00C614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039C">
        <w:rPr>
          <w:rFonts w:ascii="Helvetica" w:hAnsi="Helvetica" w:cs="Courier New"/>
          <w:sz w:val="22"/>
          <w:szCs w:val="22"/>
        </w:rPr>
        <w:t>JO</w:t>
      </w:r>
      <w:r w:rsidRPr="00A6039C">
        <w:rPr>
          <w:rFonts w:ascii="Calibri" w:hAnsi="Calibri" w:cs="Calibri"/>
          <w:sz w:val="22"/>
          <w:szCs w:val="22"/>
        </w:rPr>
        <w:t>Ã</w:t>
      </w:r>
      <w:r w:rsidRPr="00A6039C">
        <w:rPr>
          <w:rFonts w:ascii="Helvetica" w:hAnsi="Helvetica" w:cs="Courier New"/>
          <w:sz w:val="22"/>
          <w:szCs w:val="22"/>
        </w:rPr>
        <w:t>O DORIA, GOVERNADOR DO ESTADO DE S</w:t>
      </w:r>
      <w:r w:rsidRPr="00A6039C">
        <w:rPr>
          <w:rFonts w:ascii="Calibri" w:hAnsi="Calibri" w:cs="Calibri"/>
          <w:sz w:val="22"/>
          <w:szCs w:val="22"/>
        </w:rPr>
        <w:t>Ã</w:t>
      </w:r>
      <w:r w:rsidRPr="00A6039C">
        <w:rPr>
          <w:rFonts w:ascii="Helvetica" w:hAnsi="Helvetica" w:cs="Courier New"/>
          <w:sz w:val="22"/>
          <w:szCs w:val="22"/>
        </w:rPr>
        <w:t>O PAULO, no uso de suas atribui</w:t>
      </w:r>
      <w:r w:rsidRPr="00A6039C">
        <w:rPr>
          <w:rFonts w:ascii="Calibri" w:hAnsi="Calibri" w:cs="Calibri"/>
          <w:sz w:val="22"/>
          <w:szCs w:val="22"/>
        </w:rPr>
        <w:t>çõ</w:t>
      </w:r>
      <w:r w:rsidRPr="00A6039C">
        <w:rPr>
          <w:rFonts w:ascii="Helvetica" w:hAnsi="Helvetica" w:cs="Courier New"/>
          <w:sz w:val="22"/>
          <w:szCs w:val="22"/>
        </w:rPr>
        <w:t xml:space="preserve">es legais e </w:t>
      </w:r>
      <w:r w:rsidRPr="00A6039C">
        <w:rPr>
          <w:rFonts w:ascii="Calibri" w:hAnsi="Calibri" w:cs="Calibri"/>
          <w:sz w:val="22"/>
          <w:szCs w:val="22"/>
        </w:rPr>
        <w:t>à</w:t>
      </w:r>
      <w:r w:rsidRPr="00A6039C">
        <w:rPr>
          <w:rFonts w:ascii="Helvetica" w:hAnsi="Helvetica" w:cs="Courier New"/>
          <w:sz w:val="22"/>
          <w:szCs w:val="22"/>
        </w:rPr>
        <w:t xml:space="preserve"> vista da manifesta</w:t>
      </w:r>
      <w:r w:rsidRPr="00A6039C">
        <w:rPr>
          <w:rFonts w:ascii="Calibri" w:hAnsi="Calibri" w:cs="Calibri"/>
          <w:sz w:val="22"/>
          <w:szCs w:val="22"/>
        </w:rPr>
        <w:t>çã</w:t>
      </w:r>
      <w:r w:rsidRPr="00A6039C">
        <w:rPr>
          <w:rFonts w:ascii="Helvetica" w:hAnsi="Helvetica" w:cs="Courier New"/>
          <w:sz w:val="22"/>
          <w:szCs w:val="22"/>
        </w:rPr>
        <w:t>o do Conselho do Patrim</w:t>
      </w:r>
      <w:r w:rsidRPr="00A6039C">
        <w:rPr>
          <w:rFonts w:ascii="Calibri" w:hAnsi="Calibri" w:cs="Calibri"/>
          <w:sz w:val="22"/>
          <w:szCs w:val="22"/>
        </w:rPr>
        <w:t>ô</w:t>
      </w:r>
      <w:r w:rsidRPr="00A6039C">
        <w:rPr>
          <w:rFonts w:ascii="Helvetica" w:hAnsi="Helvetica" w:cs="Courier New"/>
          <w:sz w:val="22"/>
          <w:szCs w:val="22"/>
        </w:rPr>
        <w:t>nio Imobili</w:t>
      </w:r>
      <w:r w:rsidRPr="00A6039C">
        <w:rPr>
          <w:rFonts w:ascii="Calibri" w:hAnsi="Calibri" w:cs="Calibri"/>
          <w:sz w:val="22"/>
          <w:szCs w:val="22"/>
        </w:rPr>
        <w:t>á</w:t>
      </w:r>
      <w:r w:rsidRPr="00A6039C">
        <w:rPr>
          <w:rFonts w:ascii="Helvetica" w:hAnsi="Helvetica" w:cs="Courier New"/>
          <w:sz w:val="22"/>
          <w:szCs w:val="22"/>
        </w:rPr>
        <w:t>rio,</w:t>
      </w:r>
    </w:p>
    <w:p w14:paraId="0391882B" w14:textId="77777777" w:rsidR="00C6149B" w:rsidRPr="00A6039C" w:rsidRDefault="00C6149B" w:rsidP="00C614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039C">
        <w:rPr>
          <w:rFonts w:ascii="Helvetica" w:hAnsi="Helvetica" w:cs="Courier New"/>
          <w:sz w:val="22"/>
          <w:szCs w:val="22"/>
        </w:rPr>
        <w:t>Decreta:</w:t>
      </w:r>
    </w:p>
    <w:p w14:paraId="0121817D" w14:textId="77777777" w:rsidR="00C6149B" w:rsidRPr="00A6039C" w:rsidRDefault="00C6149B" w:rsidP="00C614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039C">
        <w:rPr>
          <w:rFonts w:ascii="Helvetica" w:hAnsi="Helvetica" w:cs="Courier New"/>
          <w:sz w:val="22"/>
          <w:szCs w:val="22"/>
        </w:rPr>
        <w:t>Artigo 1</w:t>
      </w:r>
      <w:r w:rsidRPr="00A6039C">
        <w:rPr>
          <w:rFonts w:ascii="Calibri" w:hAnsi="Calibri" w:cs="Calibri"/>
          <w:sz w:val="22"/>
          <w:szCs w:val="22"/>
        </w:rPr>
        <w:t>º</w:t>
      </w:r>
      <w:r w:rsidRPr="00A6039C">
        <w:rPr>
          <w:rFonts w:ascii="Helvetica" w:hAnsi="Helvetica" w:cs="Courier New"/>
          <w:sz w:val="22"/>
          <w:szCs w:val="22"/>
        </w:rPr>
        <w:t xml:space="preserve"> -</w:t>
      </w:r>
      <w:r w:rsidRPr="00A6039C">
        <w:rPr>
          <w:rFonts w:ascii="Calibri" w:hAnsi="Calibri" w:cs="Calibri"/>
          <w:sz w:val="22"/>
          <w:szCs w:val="22"/>
        </w:rPr>
        <w:t> </w:t>
      </w:r>
      <w:r w:rsidRPr="00A6039C">
        <w:rPr>
          <w:rFonts w:ascii="Helvetica" w:hAnsi="Helvetica" w:cs="Courier New"/>
          <w:sz w:val="22"/>
          <w:szCs w:val="22"/>
        </w:rPr>
        <w:t>Fica transferida, da Procuradoria Geral do Estado para a Secretaria da Sa</w:t>
      </w:r>
      <w:r w:rsidRPr="00A6039C">
        <w:rPr>
          <w:rFonts w:ascii="Calibri" w:hAnsi="Calibri" w:cs="Calibri"/>
          <w:sz w:val="22"/>
          <w:szCs w:val="22"/>
        </w:rPr>
        <w:t>ú</w:t>
      </w:r>
      <w:r w:rsidRPr="00A6039C">
        <w:rPr>
          <w:rFonts w:ascii="Helvetica" w:hAnsi="Helvetica" w:cs="Courier New"/>
          <w:sz w:val="22"/>
          <w:szCs w:val="22"/>
        </w:rPr>
        <w:t>de, a administra</w:t>
      </w:r>
      <w:r w:rsidRPr="00A6039C">
        <w:rPr>
          <w:rFonts w:ascii="Calibri" w:hAnsi="Calibri" w:cs="Calibri"/>
          <w:sz w:val="22"/>
          <w:szCs w:val="22"/>
        </w:rPr>
        <w:t>çã</w:t>
      </w:r>
      <w:r w:rsidRPr="00A6039C">
        <w:rPr>
          <w:rFonts w:ascii="Helvetica" w:hAnsi="Helvetica" w:cs="Courier New"/>
          <w:sz w:val="22"/>
          <w:szCs w:val="22"/>
        </w:rPr>
        <w:t>o do im</w:t>
      </w:r>
      <w:r w:rsidRPr="00A6039C">
        <w:rPr>
          <w:rFonts w:ascii="Calibri" w:hAnsi="Calibri" w:cs="Calibri"/>
          <w:sz w:val="22"/>
          <w:szCs w:val="22"/>
        </w:rPr>
        <w:t>ó</w:t>
      </w:r>
      <w:r w:rsidRPr="00A6039C">
        <w:rPr>
          <w:rFonts w:ascii="Helvetica" w:hAnsi="Helvetica" w:cs="Courier New"/>
          <w:sz w:val="22"/>
          <w:szCs w:val="22"/>
        </w:rPr>
        <w:t>vel localizado na Avenida Faria Lima, n</w:t>
      </w:r>
      <w:r w:rsidRPr="00A6039C">
        <w:rPr>
          <w:rFonts w:ascii="Calibri" w:hAnsi="Calibri" w:cs="Calibri"/>
          <w:sz w:val="22"/>
          <w:szCs w:val="22"/>
        </w:rPr>
        <w:t>º</w:t>
      </w:r>
      <w:r w:rsidRPr="00A6039C">
        <w:rPr>
          <w:rFonts w:ascii="Helvetica" w:hAnsi="Helvetica" w:cs="Courier New"/>
          <w:sz w:val="22"/>
          <w:szCs w:val="22"/>
        </w:rPr>
        <w:t xml:space="preserve"> 5.544, no Munic</w:t>
      </w:r>
      <w:r w:rsidRPr="00A6039C">
        <w:rPr>
          <w:rFonts w:ascii="Calibri" w:hAnsi="Calibri" w:cs="Calibri"/>
          <w:sz w:val="22"/>
          <w:szCs w:val="22"/>
        </w:rPr>
        <w:t>í</w:t>
      </w:r>
      <w:r w:rsidRPr="00A6039C">
        <w:rPr>
          <w:rFonts w:ascii="Helvetica" w:hAnsi="Helvetica" w:cs="Courier New"/>
          <w:sz w:val="22"/>
          <w:szCs w:val="22"/>
        </w:rPr>
        <w:t>pio de S</w:t>
      </w:r>
      <w:r w:rsidRPr="00A6039C">
        <w:rPr>
          <w:rFonts w:ascii="Calibri" w:hAnsi="Calibri" w:cs="Calibri"/>
          <w:sz w:val="22"/>
          <w:szCs w:val="22"/>
        </w:rPr>
        <w:t>ã</w:t>
      </w:r>
      <w:r w:rsidRPr="00A6039C">
        <w:rPr>
          <w:rFonts w:ascii="Helvetica" w:hAnsi="Helvetica" w:cs="Courier New"/>
          <w:sz w:val="22"/>
          <w:szCs w:val="22"/>
        </w:rPr>
        <w:t>o Jos</w:t>
      </w:r>
      <w:r w:rsidRPr="00A6039C">
        <w:rPr>
          <w:rFonts w:ascii="Calibri" w:hAnsi="Calibri" w:cs="Calibri"/>
          <w:sz w:val="22"/>
          <w:szCs w:val="22"/>
        </w:rPr>
        <w:t>é</w:t>
      </w:r>
      <w:r w:rsidRPr="00A6039C">
        <w:rPr>
          <w:rFonts w:ascii="Helvetica" w:hAnsi="Helvetica" w:cs="Courier New"/>
          <w:sz w:val="22"/>
          <w:szCs w:val="22"/>
        </w:rPr>
        <w:t xml:space="preserve"> do Rio Preto, objeto da matr</w:t>
      </w:r>
      <w:r w:rsidRPr="00A6039C">
        <w:rPr>
          <w:rFonts w:ascii="Calibri" w:hAnsi="Calibri" w:cs="Calibri"/>
          <w:sz w:val="22"/>
          <w:szCs w:val="22"/>
        </w:rPr>
        <w:t>í</w:t>
      </w:r>
      <w:r w:rsidRPr="00A6039C">
        <w:rPr>
          <w:rFonts w:ascii="Helvetica" w:hAnsi="Helvetica" w:cs="Courier New"/>
          <w:sz w:val="22"/>
          <w:szCs w:val="22"/>
        </w:rPr>
        <w:t>cula n</w:t>
      </w:r>
      <w:r w:rsidRPr="00A6039C">
        <w:rPr>
          <w:rFonts w:ascii="Calibri" w:hAnsi="Calibri" w:cs="Calibri"/>
          <w:sz w:val="22"/>
          <w:szCs w:val="22"/>
        </w:rPr>
        <w:t>º</w:t>
      </w:r>
      <w:r w:rsidRPr="00A6039C">
        <w:rPr>
          <w:rFonts w:ascii="Helvetica" w:hAnsi="Helvetica" w:cs="Courier New"/>
          <w:sz w:val="22"/>
          <w:szCs w:val="22"/>
        </w:rPr>
        <w:t xml:space="preserve"> 142.597 do 1</w:t>
      </w:r>
      <w:r w:rsidRPr="00A6039C">
        <w:rPr>
          <w:rFonts w:ascii="Calibri" w:hAnsi="Calibri" w:cs="Calibri"/>
          <w:sz w:val="22"/>
          <w:szCs w:val="22"/>
        </w:rPr>
        <w:t>º</w:t>
      </w:r>
      <w:r w:rsidRPr="00A6039C">
        <w:rPr>
          <w:rFonts w:ascii="Helvetica" w:hAnsi="Helvetica" w:cs="Courier New"/>
          <w:sz w:val="22"/>
          <w:szCs w:val="22"/>
        </w:rPr>
        <w:t xml:space="preserve"> Cart</w:t>
      </w:r>
      <w:r w:rsidRPr="00A6039C">
        <w:rPr>
          <w:rFonts w:ascii="Calibri" w:hAnsi="Calibri" w:cs="Calibri"/>
          <w:sz w:val="22"/>
          <w:szCs w:val="22"/>
        </w:rPr>
        <w:t>ó</w:t>
      </w:r>
      <w:r w:rsidRPr="00A6039C">
        <w:rPr>
          <w:rFonts w:ascii="Helvetica" w:hAnsi="Helvetica" w:cs="Courier New"/>
          <w:sz w:val="22"/>
          <w:szCs w:val="22"/>
        </w:rPr>
        <w:t>rio de Registro de Im</w:t>
      </w:r>
      <w:r w:rsidRPr="00A6039C">
        <w:rPr>
          <w:rFonts w:ascii="Calibri" w:hAnsi="Calibri" w:cs="Calibri"/>
          <w:sz w:val="22"/>
          <w:szCs w:val="22"/>
        </w:rPr>
        <w:t>ó</w:t>
      </w:r>
      <w:r w:rsidRPr="00A6039C">
        <w:rPr>
          <w:rFonts w:ascii="Helvetica" w:hAnsi="Helvetica" w:cs="Courier New"/>
          <w:sz w:val="22"/>
          <w:szCs w:val="22"/>
        </w:rPr>
        <w:t>veis de S</w:t>
      </w:r>
      <w:r w:rsidRPr="00A6039C">
        <w:rPr>
          <w:rFonts w:ascii="Calibri" w:hAnsi="Calibri" w:cs="Calibri"/>
          <w:sz w:val="22"/>
          <w:szCs w:val="22"/>
        </w:rPr>
        <w:t>ã</w:t>
      </w:r>
      <w:r w:rsidRPr="00A6039C">
        <w:rPr>
          <w:rFonts w:ascii="Helvetica" w:hAnsi="Helvetica" w:cs="Courier New"/>
          <w:sz w:val="22"/>
          <w:szCs w:val="22"/>
        </w:rPr>
        <w:t>o Jos</w:t>
      </w:r>
      <w:r w:rsidRPr="00A6039C">
        <w:rPr>
          <w:rFonts w:ascii="Calibri" w:hAnsi="Calibri" w:cs="Calibri"/>
          <w:sz w:val="22"/>
          <w:szCs w:val="22"/>
        </w:rPr>
        <w:t>é</w:t>
      </w:r>
      <w:r w:rsidRPr="00A6039C">
        <w:rPr>
          <w:rFonts w:ascii="Helvetica" w:hAnsi="Helvetica" w:cs="Courier New"/>
          <w:sz w:val="22"/>
          <w:szCs w:val="22"/>
        </w:rPr>
        <w:t xml:space="preserve"> do Rio Preto, devidamente cadastrado no SGI sob o n</w:t>
      </w:r>
      <w:r w:rsidRPr="00A6039C">
        <w:rPr>
          <w:rFonts w:ascii="Calibri" w:hAnsi="Calibri" w:cs="Calibri"/>
          <w:sz w:val="22"/>
          <w:szCs w:val="22"/>
        </w:rPr>
        <w:t>º</w:t>
      </w:r>
      <w:r w:rsidRPr="00A6039C">
        <w:rPr>
          <w:rFonts w:ascii="Helvetica" w:hAnsi="Helvetica" w:cs="Courier New"/>
          <w:sz w:val="22"/>
          <w:szCs w:val="22"/>
        </w:rPr>
        <w:t xml:space="preserve"> 55799 e identificado nos autos do Processo</w:t>
      </w:r>
      <w:r w:rsidRPr="00A6039C">
        <w:rPr>
          <w:rFonts w:ascii="Calibri" w:hAnsi="Calibri" w:cs="Calibri"/>
          <w:sz w:val="22"/>
          <w:szCs w:val="22"/>
        </w:rPr>
        <w:t> </w:t>
      </w:r>
      <w:r w:rsidRPr="00A6039C">
        <w:rPr>
          <w:rFonts w:ascii="Helvetica" w:hAnsi="Helvetica" w:cs="Courier New"/>
          <w:sz w:val="22"/>
          <w:szCs w:val="22"/>
        </w:rPr>
        <w:t>PGE-EXP-2020/24001.</w:t>
      </w:r>
    </w:p>
    <w:p w14:paraId="7D713DCC" w14:textId="77777777" w:rsidR="00C6149B" w:rsidRPr="00A6039C" w:rsidRDefault="00C6149B" w:rsidP="00C614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039C">
        <w:rPr>
          <w:rFonts w:ascii="Helvetica" w:hAnsi="Helvetica" w:cs="Courier New"/>
          <w:sz w:val="22"/>
          <w:szCs w:val="22"/>
        </w:rPr>
        <w:t>Par</w:t>
      </w:r>
      <w:r w:rsidRPr="00A6039C">
        <w:rPr>
          <w:rFonts w:ascii="Calibri" w:hAnsi="Calibri" w:cs="Calibri"/>
          <w:sz w:val="22"/>
          <w:szCs w:val="22"/>
        </w:rPr>
        <w:t>á</w:t>
      </w:r>
      <w:r w:rsidRPr="00A6039C">
        <w:rPr>
          <w:rFonts w:ascii="Helvetica" w:hAnsi="Helvetica" w:cs="Courier New"/>
          <w:sz w:val="22"/>
          <w:szCs w:val="22"/>
        </w:rPr>
        <w:t xml:space="preserve">grafo </w:t>
      </w:r>
      <w:r w:rsidRPr="00A6039C">
        <w:rPr>
          <w:rFonts w:ascii="Calibri" w:hAnsi="Calibri" w:cs="Calibri"/>
          <w:sz w:val="22"/>
          <w:szCs w:val="22"/>
        </w:rPr>
        <w:t>ú</w:t>
      </w:r>
      <w:r w:rsidRPr="00A6039C">
        <w:rPr>
          <w:rFonts w:ascii="Helvetica" w:hAnsi="Helvetica" w:cs="Courier New"/>
          <w:sz w:val="22"/>
          <w:szCs w:val="22"/>
        </w:rPr>
        <w:t>nico -</w:t>
      </w:r>
      <w:r w:rsidRPr="00A6039C">
        <w:rPr>
          <w:rFonts w:ascii="Calibri" w:hAnsi="Calibri" w:cs="Calibri"/>
          <w:sz w:val="22"/>
          <w:szCs w:val="22"/>
        </w:rPr>
        <w:t> </w:t>
      </w:r>
      <w:r w:rsidRPr="00A6039C">
        <w:rPr>
          <w:rFonts w:ascii="Helvetica" w:hAnsi="Helvetica" w:cs="Courier New"/>
          <w:sz w:val="22"/>
          <w:szCs w:val="22"/>
        </w:rPr>
        <w:t>O im</w:t>
      </w:r>
      <w:r w:rsidRPr="00A6039C">
        <w:rPr>
          <w:rFonts w:ascii="Calibri" w:hAnsi="Calibri" w:cs="Calibri"/>
          <w:sz w:val="22"/>
          <w:szCs w:val="22"/>
        </w:rPr>
        <w:t>ó</w:t>
      </w:r>
      <w:r w:rsidRPr="00A6039C">
        <w:rPr>
          <w:rFonts w:ascii="Helvetica" w:hAnsi="Helvetica" w:cs="Courier New"/>
          <w:sz w:val="22"/>
          <w:szCs w:val="22"/>
        </w:rPr>
        <w:t>vel de que trata o "caput" deste artigo abriga o Hospital de Base de S</w:t>
      </w:r>
      <w:r w:rsidRPr="00A6039C">
        <w:rPr>
          <w:rFonts w:ascii="Calibri" w:hAnsi="Calibri" w:cs="Calibri"/>
          <w:sz w:val="22"/>
          <w:szCs w:val="22"/>
        </w:rPr>
        <w:t>ã</w:t>
      </w:r>
      <w:r w:rsidRPr="00A6039C">
        <w:rPr>
          <w:rFonts w:ascii="Helvetica" w:hAnsi="Helvetica" w:cs="Courier New"/>
          <w:sz w:val="22"/>
          <w:szCs w:val="22"/>
        </w:rPr>
        <w:t>o Jos</w:t>
      </w:r>
      <w:r w:rsidRPr="00A6039C">
        <w:rPr>
          <w:rFonts w:ascii="Calibri" w:hAnsi="Calibri" w:cs="Calibri"/>
          <w:sz w:val="22"/>
          <w:szCs w:val="22"/>
        </w:rPr>
        <w:t>é</w:t>
      </w:r>
      <w:r w:rsidRPr="00A6039C">
        <w:rPr>
          <w:rFonts w:ascii="Helvetica" w:hAnsi="Helvetica" w:cs="Courier New"/>
          <w:sz w:val="22"/>
          <w:szCs w:val="22"/>
        </w:rPr>
        <w:t xml:space="preserve"> do Rio Preto, administrado pela Funda</w:t>
      </w:r>
      <w:r w:rsidRPr="00A6039C">
        <w:rPr>
          <w:rFonts w:ascii="Calibri" w:hAnsi="Calibri" w:cs="Calibri"/>
          <w:sz w:val="22"/>
          <w:szCs w:val="22"/>
        </w:rPr>
        <w:t>çã</w:t>
      </w:r>
      <w:r w:rsidRPr="00A6039C">
        <w:rPr>
          <w:rFonts w:ascii="Helvetica" w:hAnsi="Helvetica" w:cs="Courier New"/>
          <w:sz w:val="22"/>
          <w:szCs w:val="22"/>
        </w:rPr>
        <w:t>o Regional de Ensino Superior da Araraquarense - FUNFARME.</w:t>
      </w:r>
    </w:p>
    <w:p w14:paraId="7C5CAD73" w14:textId="77777777" w:rsidR="00C6149B" w:rsidRPr="00A6039C" w:rsidRDefault="00C6149B" w:rsidP="00C614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039C">
        <w:rPr>
          <w:rFonts w:ascii="Helvetica" w:hAnsi="Helvetica" w:cs="Courier New"/>
          <w:sz w:val="22"/>
          <w:szCs w:val="22"/>
        </w:rPr>
        <w:t>Artigo 2</w:t>
      </w:r>
      <w:r w:rsidRPr="00A6039C">
        <w:rPr>
          <w:rFonts w:ascii="Calibri" w:hAnsi="Calibri" w:cs="Calibri"/>
          <w:sz w:val="22"/>
          <w:szCs w:val="22"/>
        </w:rPr>
        <w:t>º</w:t>
      </w:r>
      <w:r w:rsidRPr="00A6039C">
        <w:rPr>
          <w:rFonts w:ascii="Helvetica" w:hAnsi="Helvetica" w:cs="Courier New"/>
          <w:sz w:val="22"/>
          <w:szCs w:val="22"/>
        </w:rPr>
        <w:t xml:space="preserve"> -</w:t>
      </w:r>
      <w:r w:rsidRPr="00A6039C">
        <w:rPr>
          <w:rFonts w:ascii="Calibri" w:hAnsi="Calibri" w:cs="Calibri"/>
          <w:sz w:val="22"/>
          <w:szCs w:val="22"/>
        </w:rPr>
        <w:t> </w:t>
      </w:r>
      <w:r w:rsidRPr="00A6039C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A6039C">
        <w:rPr>
          <w:rFonts w:ascii="Calibri" w:hAnsi="Calibri" w:cs="Calibri"/>
          <w:sz w:val="22"/>
          <w:szCs w:val="22"/>
        </w:rPr>
        <w:t>çã</w:t>
      </w:r>
      <w:r w:rsidRPr="00A6039C">
        <w:rPr>
          <w:rFonts w:ascii="Helvetica" w:hAnsi="Helvetica" w:cs="Courier New"/>
          <w:sz w:val="22"/>
          <w:szCs w:val="22"/>
        </w:rPr>
        <w:t>o.</w:t>
      </w:r>
    </w:p>
    <w:p w14:paraId="0A770134" w14:textId="77777777" w:rsidR="00C6149B" w:rsidRPr="00A6039C" w:rsidRDefault="00C6149B" w:rsidP="00C614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039C">
        <w:rPr>
          <w:rFonts w:ascii="Helvetica" w:hAnsi="Helvetica" w:cs="Courier New"/>
          <w:sz w:val="22"/>
          <w:szCs w:val="22"/>
        </w:rPr>
        <w:t>Pal</w:t>
      </w:r>
      <w:r w:rsidRPr="00A6039C">
        <w:rPr>
          <w:rFonts w:ascii="Calibri" w:hAnsi="Calibri" w:cs="Calibri"/>
          <w:sz w:val="22"/>
          <w:szCs w:val="22"/>
        </w:rPr>
        <w:t>á</w:t>
      </w:r>
      <w:r w:rsidRPr="00A6039C">
        <w:rPr>
          <w:rFonts w:ascii="Helvetica" w:hAnsi="Helvetica" w:cs="Courier New"/>
          <w:sz w:val="22"/>
          <w:szCs w:val="22"/>
        </w:rPr>
        <w:t>cio dos Bandeirantes, 12 de abril de 2021</w:t>
      </w:r>
    </w:p>
    <w:p w14:paraId="1275D513" w14:textId="77777777" w:rsidR="00C6149B" w:rsidRPr="00A6039C" w:rsidRDefault="00C6149B" w:rsidP="00C6149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039C">
        <w:rPr>
          <w:rFonts w:ascii="Helvetica" w:hAnsi="Helvetica" w:cs="Courier New"/>
          <w:sz w:val="22"/>
          <w:szCs w:val="22"/>
        </w:rPr>
        <w:t>JO</w:t>
      </w:r>
      <w:r w:rsidRPr="00A6039C">
        <w:rPr>
          <w:rFonts w:ascii="Calibri" w:hAnsi="Calibri" w:cs="Calibri"/>
          <w:sz w:val="22"/>
          <w:szCs w:val="22"/>
        </w:rPr>
        <w:t>Ã</w:t>
      </w:r>
      <w:r w:rsidRPr="00A6039C">
        <w:rPr>
          <w:rFonts w:ascii="Helvetica" w:hAnsi="Helvetica" w:cs="Courier New"/>
          <w:sz w:val="22"/>
          <w:szCs w:val="22"/>
        </w:rPr>
        <w:t>O DORIA</w:t>
      </w:r>
    </w:p>
    <w:sectPr w:rsidR="00C6149B" w:rsidRPr="00A6039C" w:rsidSect="00A6039C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9B"/>
    <w:rsid w:val="009448F6"/>
    <w:rsid w:val="00C6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4F91"/>
  <w15:chartTrackingRefBased/>
  <w15:docId w15:val="{63E151D3-2DA4-49B2-8E27-FAAD3433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4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6149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6149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2021-04-13T15:28:00Z</dcterms:created>
  <dcterms:modified xsi:type="dcterms:W3CDTF">2021-04-13T15:29:00Z</dcterms:modified>
</cp:coreProperties>
</file>