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F0" w:rsidRPr="00743D58" w:rsidRDefault="00066EF0" w:rsidP="00743D58">
      <w:pPr>
        <w:pStyle w:val="TextosemFormatao"/>
        <w:spacing w:before="60" w:after="60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743D58">
        <w:rPr>
          <w:rFonts w:ascii="Helvetica" w:hAnsi="Helvetica"/>
          <w:b/>
          <w:sz w:val="22"/>
          <w:szCs w:val="22"/>
        </w:rPr>
        <w:t>DECRETO Nº 65.162, DE 1º DE SETEMBRO DE 2020</w:t>
      </w:r>
    </w:p>
    <w:p w:rsidR="00066EF0" w:rsidRPr="00066EF0" w:rsidRDefault="00066EF0" w:rsidP="00743D58">
      <w:pPr>
        <w:pStyle w:val="TextosemFormatao"/>
        <w:spacing w:before="60" w:after="60"/>
        <w:ind w:left="3686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>Dispõe sobre abertura de crédito suplementar ao Orçamento Fiscal na Secretaria da Habitação para repasse ao Fundo Paulista de Habitação de Interesse Social - FPHIS, visando ao atendimento de Despesas Correntes</w:t>
      </w:r>
    </w:p>
    <w:p w:rsidR="00066EF0" w:rsidRPr="00066EF0" w:rsidRDefault="00066EF0" w:rsidP="00066EF0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 xml:space="preserve">JOÃO DORIA, </w:t>
      </w:r>
      <w:r w:rsidR="00743D58" w:rsidRPr="00066EF0">
        <w:rPr>
          <w:rFonts w:ascii="Helvetica" w:hAnsi="Helvetica"/>
          <w:sz w:val="22"/>
          <w:szCs w:val="22"/>
        </w:rPr>
        <w:t>GOVERNADOR DO ESTADO DE SÃO PAULO</w:t>
      </w:r>
      <w:r w:rsidRPr="00066EF0">
        <w:rPr>
          <w:rFonts w:ascii="Helvetica" w:hAnsi="Helvetica"/>
          <w:sz w:val="22"/>
          <w:szCs w:val="22"/>
        </w:rPr>
        <w:t>, no uso de suas atribuições legais, considerando o disposto no artigo 9º da Lei nº 17.244, de 10 de janeiro de 2020,</w:t>
      </w:r>
    </w:p>
    <w:p w:rsidR="00066EF0" w:rsidRPr="00066EF0" w:rsidRDefault="00066EF0" w:rsidP="00066EF0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>Decreta:</w:t>
      </w:r>
    </w:p>
    <w:p w:rsidR="00066EF0" w:rsidRPr="00066EF0" w:rsidRDefault="00066EF0" w:rsidP="00066EF0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 xml:space="preserve">Artigo 1º - Fica aberto um crédito de R$ 5.833.634,00 (Cinco milhões, oitocentos e trinta e três mil, seiscentos e trinta e quatro reais), suplementar ao orçamento da Secretaria da </w:t>
      </w:r>
      <w:proofErr w:type="gramStart"/>
      <w:r w:rsidRPr="00066EF0">
        <w:rPr>
          <w:rFonts w:ascii="Helvetica" w:hAnsi="Helvetica"/>
          <w:sz w:val="22"/>
          <w:szCs w:val="22"/>
        </w:rPr>
        <w:t>Habitação ,</w:t>
      </w:r>
      <w:proofErr w:type="gramEnd"/>
      <w:r w:rsidRPr="00066EF0">
        <w:rPr>
          <w:rFonts w:ascii="Helvetica" w:hAnsi="Helvetica"/>
          <w:sz w:val="22"/>
          <w:szCs w:val="22"/>
        </w:rPr>
        <w:t xml:space="preserve"> observando-se as classificações Institucional, Econômica, Funcional e Programática, conforme a Tabela 1, anexa.</w:t>
      </w:r>
    </w:p>
    <w:p w:rsidR="00066EF0" w:rsidRPr="00066EF0" w:rsidRDefault="00066EF0" w:rsidP="00066EF0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066EF0" w:rsidRPr="00066EF0" w:rsidRDefault="00066EF0" w:rsidP="00066EF0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066EF0" w:rsidRPr="00066EF0" w:rsidRDefault="00066EF0" w:rsidP="00066EF0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>Artigo 4º - Este decreto entra em vigor na data de sua publicação, retroagindo seus efeitos à 28 de agosto de 2020.</w:t>
      </w:r>
    </w:p>
    <w:p w:rsidR="00066EF0" w:rsidRPr="00066EF0" w:rsidRDefault="00066EF0" w:rsidP="00066EF0">
      <w:pPr>
        <w:pStyle w:val="TextosemFormatao"/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>Palácio dos Bandeirantes, 1º de setembro de 2020</w:t>
      </w:r>
    </w:p>
    <w:p w:rsidR="00305B2B" w:rsidRDefault="00066EF0" w:rsidP="00066EF0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066EF0">
        <w:rPr>
          <w:rFonts w:ascii="Helvetica" w:hAnsi="Helvetica"/>
          <w:sz w:val="22"/>
          <w:szCs w:val="22"/>
        </w:rPr>
        <w:t>JOÃO DORIA</w:t>
      </w:r>
    </w:p>
    <w:p w:rsidR="00743D58" w:rsidRPr="00066EF0" w:rsidRDefault="00743D58" w:rsidP="00066EF0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(Tabelas Publicadas)</w:t>
      </w:r>
      <w:bookmarkStart w:id="0" w:name="_GoBack"/>
      <w:bookmarkEnd w:id="0"/>
    </w:p>
    <w:sectPr w:rsidR="00743D58" w:rsidRPr="00066EF0" w:rsidSect="00066EF0">
      <w:pgSz w:w="11907" w:h="16840" w:code="9"/>
      <w:pgMar w:top="1928" w:right="1134" w:bottom="1474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0"/>
    <w:rsid w:val="00066EF0"/>
    <w:rsid w:val="00305B2B"/>
    <w:rsid w:val="00743D58"/>
    <w:rsid w:val="0078623A"/>
    <w:rsid w:val="007E4EDC"/>
    <w:rsid w:val="0096335D"/>
    <w:rsid w:val="009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160F-6DBB-4A01-AB4E-5A2A5520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F0"/>
    <w:pPr>
      <w:spacing w:before="0" w:afterLines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066EF0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66EF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2020-09-02T18:10:00Z</dcterms:created>
  <dcterms:modified xsi:type="dcterms:W3CDTF">2020-09-02T18:22:00Z</dcterms:modified>
</cp:coreProperties>
</file>