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08085D65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CF0049">
        <w:rPr>
          <w:rFonts w:ascii="Helvetica" w:hAnsi="Helvetica"/>
          <w:b/>
          <w:bCs/>
          <w:sz w:val="22"/>
          <w:szCs w:val="22"/>
        </w:rPr>
        <w:t>8</w:t>
      </w:r>
      <w:r w:rsidR="009D00F5">
        <w:rPr>
          <w:rFonts w:ascii="Helvetica" w:hAnsi="Helvetica"/>
          <w:b/>
          <w:bCs/>
          <w:sz w:val="22"/>
          <w:szCs w:val="22"/>
        </w:rPr>
        <w:t>,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40F59CEC" w:rsidR="00714442" w:rsidRPr="00F30B09" w:rsidRDefault="00CF0049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0049">
        <w:rPr>
          <w:rFonts w:ascii="Helvetica" w:hAnsi="Helvetica"/>
          <w:sz w:val="22"/>
          <w:szCs w:val="22"/>
        </w:rPr>
        <w:t xml:space="preserve">Declara de interesse social, para fins de desapropriação, o imóvel situado na Rua Capitão Salomão, </w:t>
      </w:r>
      <w:proofErr w:type="spellStart"/>
      <w:r w:rsidRPr="00CF0049">
        <w:rPr>
          <w:rFonts w:ascii="Helvetica" w:hAnsi="Helvetica"/>
          <w:sz w:val="22"/>
          <w:szCs w:val="22"/>
        </w:rPr>
        <w:t>n°s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88 e 92, Distrito da República, Subprefeitura da Sé, no Município de São Paulo, necessário à execução de programa habitacional e de desenvolvimento urbano, e dá providências correlatas</w:t>
      </w:r>
      <w:r w:rsidR="008B3493" w:rsidRPr="008B3493">
        <w:rPr>
          <w:rFonts w:ascii="Helvetica" w:hAnsi="Helvetica"/>
          <w:sz w:val="22"/>
          <w:szCs w:val="22"/>
        </w:rPr>
        <w:t>.</w:t>
      </w:r>
    </w:p>
    <w:p w14:paraId="6B68C102" w14:textId="77777777" w:rsidR="00CF0049" w:rsidRPr="00CF0049" w:rsidRDefault="00CF0049" w:rsidP="00CF004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004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0049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CF0049">
        <w:rPr>
          <w:rFonts w:ascii="Helvetica" w:hAnsi="Helvetica"/>
          <w:sz w:val="22"/>
          <w:szCs w:val="22"/>
        </w:rPr>
        <w:t>c.c</w:t>
      </w:r>
      <w:proofErr w:type="spellEnd"/>
      <w:r w:rsidRPr="00CF0049">
        <w:rPr>
          <w:rFonts w:ascii="Helvetica" w:hAnsi="Helvetica"/>
          <w:sz w:val="22"/>
          <w:szCs w:val="22"/>
        </w:rPr>
        <w:t>. o Decreto-Lei federal n° 3.365, de 21 de junho de 1941, e alterações posteriores,</w:t>
      </w:r>
    </w:p>
    <w:p w14:paraId="2CC1509B" w14:textId="77777777" w:rsidR="00CF0049" w:rsidRPr="00CF0049" w:rsidRDefault="00CF0049" w:rsidP="00CF004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F0049">
        <w:rPr>
          <w:rFonts w:ascii="Helvetica" w:hAnsi="Helvetica"/>
          <w:b/>
          <w:bCs/>
          <w:sz w:val="22"/>
          <w:szCs w:val="22"/>
        </w:rPr>
        <w:t>Decreta:</w:t>
      </w:r>
    </w:p>
    <w:p w14:paraId="0F3E0CEC" w14:textId="77777777" w:rsidR="00CF0049" w:rsidRPr="00CF0049" w:rsidRDefault="00CF0049" w:rsidP="00CF004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0049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Rua Capitão Salomão, </w:t>
      </w:r>
      <w:proofErr w:type="spellStart"/>
      <w:r w:rsidRPr="00CF0049">
        <w:rPr>
          <w:rFonts w:ascii="Helvetica" w:hAnsi="Helvetica"/>
          <w:sz w:val="22"/>
          <w:szCs w:val="22"/>
        </w:rPr>
        <w:t>n°s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88 e 92, Distrito da República, Subprefeitura da Sé, no Município e Comarca de São Paulo, inscrito no Cadastro Imobiliário Fiscal da Prefeitura sob os </w:t>
      </w:r>
      <w:proofErr w:type="spellStart"/>
      <w:r w:rsidRPr="00CF0049">
        <w:rPr>
          <w:rFonts w:ascii="Helvetica" w:hAnsi="Helvetica"/>
          <w:sz w:val="22"/>
          <w:szCs w:val="22"/>
        </w:rPr>
        <w:t>n°s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001.057.0182-3 e 001.057.0181-5, necessário à execução de programa habitacional para famílias de baixa renda e de desenvolvimento urbano, imóvel esse identificado nos autos do Processo n° 387.00004155/2025-67 e descrito como tendo as seguintes medidas, limites e confrontações: partindo do ponto 1, situado no alinhamento da Rua Capitão Salomão, segue confrontando com a referida rua por </w:t>
      </w:r>
      <w:proofErr w:type="spellStart"/>
      <w:r w:rsidRPr="00CF0049">
        <w:rPr>
          <w:rFonts w:ascii="Helvetica" w:hAnsi="Helvetica"/>
          <w:sz w:val="22"/>
          <w:szCs w:val="22"/>
        </w:rPr>
        <w:t>9,29m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até o ponto 2; desse ponto, deflete à direita e segue por </w:t>
      </w:r>
      <w:proofErr w:type="spellStart"/>
      <w:r w:rsidRPr="00CF0049">
        <w:rPr>
          <w:rFonts w:ascii="Helvetica" w:hAnsi="Helvetica"/>
          <w:sz w:val="22"/>
          <w:szCs w:val="22"/>
        </w:rPr>
        <w:t>18,74m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até o ponto 3; desse ponto, deflete à direita e segue por </w:t>
      </w:r>
      <w:proofErr w:type="spellStart"/>
      <w:r w:rsidRPr="00CF0049">
        <w:rPr>
          <w:rFonts w:ascii="Helvetica" w:hAnsi="Helvetica"/>
          <w:sz w:val="22"/>
          <w:szCs w:val="22"/>
        </w:rPr>
        <w:t>10,06m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até o ponto 4, confrontando do ponto 2 ao ponto 4 com os imóveis de contribuintes </w:t>
      </w:r>
      <w:proofErr w:type="spellStart"/>
      <w:r w:rsidRPr="00CF0049">
        <w:rPr>
          <w:rFonts w:ascii="Helvetica" w:hAnsi="Helvetica"/>
          <w:sz w:val="22"/>
          <w:szCs w:val="22"/>
        </w:rPr>
        <w:t>n°s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001.057.0224-2 a 001.057.0238-2; e, desse ponto, deflete à direita e segue confrontando com o imóvel de contribuinte n° 001.057.0005-3 por </w:t>
      </w:r>
      <w:proofErr w:type="spellStart"/>
      <w:r w:rsidRPr="00CF0049">
        <w:rPr>
          <w:rFonts w:ascii="Helvetica" w:hAnsi="Helvetica"/>
          <w:sz w:val="22"/>
          <w:szCs w:val="22"/>
        </w:rPr>
        <w:t>18,81m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até o ponto 1, início dessa descrição, encerrando a área de </w:t>
      </w:r>
      <w:proofErr w:type="spellStart"/>
      <w:r w:rsidRPr="00CF0049">
        <w:rPr>
          <w:rFonts w:ascii="Helvetica" w:hAnsi="Helvetica"/>
          <w:sz w:val="22"/>
          <w:szCs w:val="22"/>
        </w:rPr>
        <w:t>188,00m²</w:t>
      </w:r>
      <w:proofErr w:type="spellEnd"/>
      <w:r w:rsidRPr="00CF0049">
        <w:rPr>
          <w:rFonts w:ascii="Helvetica" w:hAnsi="Helvetica"/>
          <w:sz w:val="22"/>
          <w:szCs w:val="22"/>
        </w:rPr>
        <w:t xml:space="preserve"> (cento e oitenta e oito metros quadrados).</w:t>
      </w:r>
    </w:p>
    <w:p w14:paraId="5A827F91" w14:textId="77777777" w:rsidR="00CF0049" w:rsidRPr="00CF0049" w:rsidRDefault="00CF0049" w:rsidP="00CF004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0049">
        <w:rPr>
          <w:rFonts w:ascii="Helvetica" w:hAnsi="Helvetica"/>
          <w:sz w:val="22"/>
          <w:szCs w:val="22"/>
        </w:rPr>
        <w:t>Artigo 2° - Fica a Companhia de Desenvolvimento Habitacional e Urbano do Estado de São Paulo - CDHU autorizada a invocar o caráter de urgência no processo judicial de desapropriação, para os fins do disposto no artigo 15 do Decreto-Lei federal n° 3.365, de 21 de junho de 1941, e alterações posteriores.</w:t>
      </w:r>
    </w:p>
    <w:p w14:paraId="5B64C29A" w14:textId="77777777" w:rsidR="00CF0049" w:rsidRPr="00CF0049" w:rsidRDefault="00CF0049" w:rsidP="00CF004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0049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438A817C" w14:textId="77777777" w:rsidR="00CF0049" w:rsidRPr="00CF0049" w:rsidRDefault="00CF0049" w:rsidP="00CF004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0049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015718"/>
    <w:rsid w:val="00101D37"/>
    <w:rsid w:val="00123ACD"/>
    <w:rsid w:val="001876ED"/>
    <w:rsid w:val="00211C25"/>
    <w:rsid w:val="00247797"/>
    <w:rsid w:val="00286BAA"/>
    <w:rsid w:val="002A5F7B"/>
    <w:rsid w:val="003C1BBF"/>
    <w:rsid w:val="00441B2D"/>
    <w:rsid w:val="004F4765"/>
    <w:rsid w:val="00566A1B"/>
    <w:rsid w:val="00585AC4"/>
    <w:rsid w:val="00595D35"/>
    <w:rsid w:val="00627B68"/>
    <w:rsid w:val="006535D0"/>
    <w:rsid w:val="006872C3"/>
    <w:rsid w:val="006900DC"/>
    <w:rsid w:val="006E31BB"/>
    <w:rsid w:val="006F3449"/>
    <w:rsid w:val="00714442"/>
    <w:rsid w:val="00716B50"/>
    <w:rsid w:val="007230D7"/>
    <w:rsid w:val="007E02B1"/>
    <w:rsid w:val="007E77C1"/>
    <w:rsid w:val="00824C4A"/>
    <w:rsid w:val="00826033"/>
    <w:rsid w:val="00847B87"/>
    <w:rsid w:val="00891DBE"/>
    <w:rsid w:val="008B3493"/>
    <w:rsid w:val="009A61A3"/>
    <w:rsid w:val="009D00F5"/>
    <w:rsid w:val="009D6F25"/>
    <w:rsid w:val="00A03ED5"/>
    <w:rsid w:val="00A673B4"/>
    <w:rsid w:val="00AC1948"/>
    <w:rsid w:val="00AF2125"/>
    <w:rsid w:val="00B22269"/>
    <w:rsid w:val="00C152E7"/>
    <w:rsid w:val="00C46522"/>
    <w:rsid w:val="00C75D42"/>
    <w:rsid w:val="00CB3612"/>
    <w:rsid w:val="00CF0049"/>
    <w:rsid w:val="00CF1C4C"/>
    <w:rsid w:val="00D5413D"/>
    <w:rsid w:val="00D6206F"/>
    <w:rsid w:val="00E76E4A"/>
    <w:rsid w:val="00E87E30"/>
    <w:rsid w:val="00F2115E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2031</Characters>
  <Application>Microsoft Office Word</Application>
  <DocSecurity>0</DocSecurity>
  <Lines>35</Lines>
  <Paragraphs>10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2025-12-22T22:32:00Z</dcterms:created>
  <dcterms:modified xsi:type="dcterms:W3CDTF">2025-12-22T22:33:00Z</dcterms:modified>
</cp:coreProperties>
</file>