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CAA" w14:textId="77777777" w:rsidR="00A21187" w:rsidRPr="00A21187" w:rsidRDefault="00A21187" w:rsidP="00A2118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2118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21187">
        <w:rPr>
          <w:rFonts w:ascii="Calibri" w:hAnsi="Calibri" w:cs="Calibri"/>
          <w:b/>
          <w:bCs/>
          <w:sz w:val="22"/>
          <w:szCs w:val="22"/>
        </w:rPr>
        <w:t>°</w:t>
      </w:r>
      <w:r w:rsidRPr="00A21187">
        <w:rPr>
          <w:rFonts w:ascii="Helvetica" w:hAnsi="Helvetica" w:cs="Courier New"/>
          <w:b/>
          <w:bCs/>
          <w:sz w:val="22"/>
          <w:szCs w:val="22"/>
        </w:rPr>
        <w:t xml:space="preserve"> 67.866, DE 4 DE AGOSTO DE 2023</w:t>
      </w:r>
    </w:p>
    <w:p w14:paraId="3A76B49D" w14:textId="77777777" w:rsidR="00A21187" w:rsidRPr="00C568ED" w:rsidRDefault="00A21187" w:rsidP="00A2118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Disp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 sobre abertura de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76FBB270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2118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21187">
        <w:rPr>
          <w:rFonts w:ascii="Calibri" w:hAnsi="Calibri" w:cs="Calibri"/>
          <w:b/>
          <w:bCs/>
          <w:sz w:val="22"/>
          <w:szCs w:val="22"/>
        </w:rPr>
        <w:t>Ã</w:t>
      </w:r>
      <w:r w:rsidRPr="00A21187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0F976DD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Decreta:</w:t>
      </w:r>
    </w:p>
    <w:p w14:paraId="6D51BFA5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aberto um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C568ED">
        <w:rPr>
          <w:rFonts w:ascii="Helvetica" w:hAnsi="Helvetica" w:cs="Courier New"/>
          <w:sz w:val="22"/>
          <w:szCs w:val="22"/>
        </w:rPr>
        <w:t>$  50.000.000</w:t>
      </w:r>
      <w:proofErr w:type="gramEnd"/>
      <w:r w:rsidRPr="00C568ED">
        <w:rPr>
          <w:rFonts w:ascii="Helvetica" w:hAnsi="Helvetica" w:cs="Courier New"/>
          <w:sz w:val="22"/>
          <w:szCs w:val="22"/>
        </w:rPr>
        <w:t>,00 (cinquenta milh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es de reais),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Institucional, Econ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>mica, Funcional e Program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tica, conforme a Tabela 1, anexa.</w:t>
      </w:r>
    </w:p>
    <w:p w14:paraId="74320217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O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aberto pelo artigo anterior ser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8ED">
        <w:rPr>
          <w:rFonts w:ascii="Calibri" w:hAnsi="Calibri" w:cs="Calibri"/>
          <w:sz w:val="22"/>
          <w:szCs w:val="22"/>
        </w:rPr>
        <w:t>§</w:t>
      </w:r>
      <w:r w:rsidRPr="00C568ED">
        <w:rPr>
          <w:rFonts w:ascii="Helvetica" w:hAnsi="Helvetica" w:cs="Courier New"/>
          <w:sz w:val="22"/>
          <w:szCs w:val="22"/>
        </w:rPr>
        <w:t xml:space="preserve">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artigo 43, da Lei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4.320, de 17 de mar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o de 1964, de conformidade com 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discriminada na Tabela 3, anexa.</w:t>
      </w:r>
    </w:p>
    <w:p w14:paraId="3D8734F3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3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Decreto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7072D37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395E4FC7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722752FE" w14:textId="77777777" w:rsidR="00A21187" w:rsidRPr="00C568ED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69A7C1F9" w14:textId="379ACCD7" w:rsidR="00A21187" w:rsidRPr="00A21187" w:rsidRDefault="00A21187" w:rsidP="00A2118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A21187" w:rsidRPr="00A2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87"/>
    <w:rsid w:val="00A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4F5"/>
  <w15:chartTrackingRefBased/>
  <w15:docId w15:val="{017102FB-AA86-4B2F-9B78-7533708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211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11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2023-08-07T15:32:00Z</dcterms:created>
  <dcterms:modified xsi:type="dcterms:W3CDTF">2023-08-07T15:33:00Z</dcterms:modified>
</cp:coreProperties>
</file>