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0B" w:rsidRPr="0009145D" w:rsidRDefault="0014750B" w:rsidP="0009145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9145D">
        <w:rPr>
          <w:rFonts w:cs="Courier New"/>
          <w:b/>
          <w:color w:val="000000"/>
          <w:sz w:val="22"/>
        </w:rPr>
        <w:t>DECRET</w:t>
      </w:r>
      <w:bookmarkStart w:id="0" w:name="_GoBack"/>
      <w:bookmarkEnd w:id="0"/>
      <w:r w:rsidRPr="0009145D">
        <w:rPr>
          <w:rFonts w:cs="Courier New"/>
          <w:b/>
          <w:color w:val="000000"/>
          <w:sz w:val="22"/>
        </w:rPr>
        <w:t>O N</w:t>
      </w:r>
      <w:r w:rsidRPr="0009145D">
        <w:rPr>
          <w:rFonts w:ascii="Calibri" w:hAnsi="Calibri" w:cs="Calibri"/>
          <w:b/>
          <w:color w:val="000000"/>
          <w:sz w:val="22"/>
        </w:rPr>
        <w:t>º</w:t>
      </w:r>
      <w:r w:rsidRPr="0009145D">
        <w:rPr>
          <w:rFonts w:cs="Courier New"/>
          <w:b/>
          <w:color w:val="000000"/>
          <w:sz w:val="22"/>
        </w:rPr>
        <w:t xml:space="preserve"> 64.431, DE 30 DE AGOSTO DE 2019</w:t>
      </w:r>
    </w:p>
    <w:p w:rsidR="0014750B" w:rsidRPr="008259F3" w:rsidRDefault="0014750B" w:rsidP="0009145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Transfere, do Tribunal de Justi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do Estado de 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Paulo para a Secretaria da Seguran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blica, a administra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vel que especifica e d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 provid</w:t>
      </w:r>
      <w:r w:rsidRPr="008259F3">
        <w:rPr>
          <w:rFonts w:ascii="Calibri" w:hAnsi="Calibri" w:cs="Calibri"/>
          <w:color w:val="000000"/>
          <w:sz w:val="22"/>
        </w:rPr>
        <w:t>ê</w:t>
      </w:r>
      <w:r w:rsidRPr="008259F3">
        <w:rPr>
          <w:rFonts w:cs="Courier New"/>
          <w:color w:val="000000"/>
          <w:sz w:val="22"/>
        </w:rPr>
        <w:t>ncias correlatas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 xml:space="preserve">RODRIGO GARCIA, </w:t>
      </w:r>
      <w:r w:rsidR="0009145D" w:rsidRPr="008259F3">
        <w:rPr>
          <w:rFonts w:cs="Courier New"/>
          <w:color w:val="000000"/>
          <w:sz w:val="22"/>
        </w:rPr>
        <w:t>VICE-GOVERNADOR, EM EXERC</w:t>
      </w:r>
      <w:r w:rsidR="0009145D" w:rsidRPr="008259F3">
        <w:rPr>
          <w:rFonts w:ascii="Calibri" w:hAnsi="Calibri" w:cs="Calibri"/>
          <w:color w:val="000000"/>
          <w:sz w:val="22"/>
        </w:rPr>
        <w:t>Í</w:t>
      </w:r>
      <w:r w:rsidR="0009145D" w:rsidRPr="008259F3">
        <w:rPr>
          <w:rFonts w:cs="Courier New"/>
          <w:color w:val="000000"/>
          <w:sz w:val="22"/>
        </w:rPr>
        <w:t>CIO NO CARGO DE GOVERNADOR DO ESTADO DE S</w:t>
      </w:r>
      <w:r w:rsidR="0009145D" w:rsidRPr="008259F3">
        <w:rPr>
          <w:rFonts w:ascii="Calibri" w:hAnsi="Calibri" w:cs="Calibri"/>
          <w:color w:val="000000"/>
          <w:sz w:val="22"/>
        </w:rPr>
        <w:t>Ã</w:t>
      </w:r>
      <w:r w:rsidR="0009145D" w:rsidRPr="008259F3">
        <w:rPr>
          <w:rFonts w:cs="Courier New"/>
          <w:color w:val="000000"/>
          <w:sz w:val="22"/>
        </w:rPr>
        <w:t>O PAULO</w:t>
      </w:r>
      <w:r w:rsidRPr="008259F3">
        <w:rPr>
          <w:rFonts w:cs="Courier New"/>
          <w:color w:val="000000"/>
          <w:sz w:val="22"/>
        </w:rPr>
        <w:t>, no uso de suas atribui</w:t>
      </w:r>
      <w:r w:rsidRPr="008259F3">
        <w:rPr>
          <w:rFonts w:ascii="Calibri" w:hAnsi="Calibri" w:cs="Calibri"/>
          <w:color w:val="000000"/>
          <w:sz w:val="22"/>
        </w:rPr>
        <w:t>çõ</w:t>
      </w:r>
      <w:r w:rsidRPr="008259F3">
        <w:rPr>
          <w:rFonts w:cs="Courier New"/>
          <w:color w:val="000000"/>
          <w:sz w:val="22"/>
        </w:rPr>
        <w:t xml:space="preserve">es legais e </w:t>
      </w:r>
      <w:r w:rsidRPr="008259F3">
        <w:rPr>
          <w:rFonts w:ascii="Calibri" w:hAnsi="Calibri" w:cs="Calibri"/>
          <w:color w:val="000000"/>
          <w:sz w:val="22"/>
        </w:rPr>
        <w:t>à</w:t>
      </w:r>
      <w:r w:rsidRPr="008259F3">
        <w:rPr>
          <w:rFonts w:cs="Courier New"/>
          <w:color w:val="000000"/>
          <w:sz w:val="22"/>
        </w:rPr>
        <w:t xml:space="preserve"> vista da manifesta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Conselho do Patrim</w:t>
      </w:r>
      <w:r w:rsidRPr="008259F3">
        <w:rPr>
          <w:rFonts w:ascii="Calibri" w:hAnsi="Calibri" w:cs="Calibri"/>
          <w:color w:val="000000"/>
          <w:sz w:val="22"/>
        </w:rPr>
        <w:t>ô</w:t>
      </w:r>
      <w:r w:rsidRPr="008259F3">
        <w:rPr>
          <w:rFonts w:cs="Courier New"/>
          <w:color w:val="000000"/>
          <w:sz w:val="22"/>
        </w:rPr>
        <w:t>nio Imobili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rio,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Decreta: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1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- Fica transferida, do Tribunal de Justi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do Estado de 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Paulo para a Secretaria da Seguran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blica, a administra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vel localizado na Avenida Ant</w:t>
      </w:r>
      <w:r w:rsidRPr="008259F3">
        <w:rPr>
          <w:rFonts w:ascii="Calibri" w:hAnsi="Calibri" w:cs="Calibri"/>
          <w:color w:val="000000"/>
          <w:sz w:val="22"/>
        </w:rPr>
        <w:t>ô</w:t>
      </w:r>
      <w:r w:rsidRPr="008259F3">
        <w:rPr>
          <w:rFonts w:cs="Courier New"/>
          <w:color w:val="000000"/>
          <w:sz w:val="22"/>
        </w:rPr>
        <w:t>nio Gon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alves da Silva,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1.276, Centro, com 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rea de terreno de 616,00m</w:t>
      </w:r>
      <w:r w:rsidR="0009145D">
        <w:rPr>
          <w:rFonts w:cs="Courier New"/>
          <w:color w:val="000000"/>
          <w:sz w:val="22"/>
        </w:rPr>
        <w:t>²</w:t>
      </w:r>
      <w:r w:rsidRPr="008259F3">
        <w:rPr>
          <w:rFonts w:cs="Courier New"/>
          <w:color w:val="000000"/>
          <w:sz w:val="22"/>
        </w:rPr>
        <w:t xml:space="preserve"> (seiscentos e dezesseis metros quadrados), Munic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pio de Jos</w:t>
      </w:r>
      <w:r w:rsidRPr="008259F3">
        <w:rPr>
          <w:rFonts w:ascii="Calibri" w:hAnsi="Calibri" w:cs="Calibri"/>
          <w:color w:val="000000"/>
          <w:sz w:val="22"/>
        </w:rPr>
        <w:t>é</w:t>
      </w:r>
      <w:r w:rsidRPr="008259F3">
        <w:rPr>
          <w:rFonts w:cs="Courier New"/>
          <w:color w:val="000000"/>
          <w:sz w:val="22"/>
        </w:rPr>
        <w:t xml:space="preserve"> Bonif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cio, cadastrado no SGI sob o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159 e objeto da matr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cula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4.553 do Cart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rio de Registro de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veis da Comarca de Jos</w:t>
      </w:r>
      <w:r w:rsidRPr="008259F3">
        <w:rPr>
          <w:rFonts w:ascii="Calibri" w:hAnsi="Calibri" w:cs="Calibri"/>
          <w:color w:val="000000"/>
          <w:sz w:val="22"/>
        </w:rPr>
        <w:t>é</w:t>
      </w:r>
      <w:r w:rsidRPr="008259F3">
        <w:rPr>
          <w:rFonts w:cs="Courier New"/>
          <w:color w:val="000000"/>
          <w:sz w:val="22"/>
        </w:rPr>
        <w:t xml:space="preserve"> Bonif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cio, conforme identificado no Processo SG 1856001/2019 (</w:t>
      </w:r>
      <w:proofErr w:type="spellStart"/>
      <w:r w:rsidRPr="008259F3">
        <w:rPr>
          <w:rFonts w:cs="Courier New"/>
          <w:color w:val="000000"/>
          <w:sz w:val="22"/>
        </w:rPr>
        <w:t>Prot.Geral</w:t>
      </w:r>
      <w:proofErr w:type="spellEnd"/>
      <w:r w:rsidRPr="008259F3">
        <w:rPr>
          <w:rFonts w:cs="Courier New"/>
          <w:color w:val="000000"/>
          <w:sz w:val="22"/>
        </w:rPr>
        <w:t xml:space="preserve"> </w:t>
      </w:r>
      <w:r w:rsidRPr="008259F3">
        <w:rPr>
          <w:rFonts w:ascii="Calibri" w:hAnsi="Calibri" w:cs="Calibri"/>
          <w:color w:val="000000"/>
          <w:sz w:val="22"/>
        </w:rPr>
        <w:t>–</w:t>
      </w:r>
      <w:r w:rsidRPr="008259F3">
        <w:rPr>
          <w:rFonts w:cs="Courier New"/>
          <w:color w:val="000000"/>
          <w:sz w:val="22"/>
        </w:rPr>
        <w:t xml:space="preserve"> GS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4.265/2018).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Par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grafo 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 xml:space="preserve">nico </w:t>
      </w:r>
      <w:r w:rsidRPr="008259F3">
        <w:rPr>
          <w:rFonts w:ascii="Calibri" w:hAnsi="Calibri" w:cs="Calibri"/>
          <w:color w:val="000000"/>
          <w:sz w:val="22"/>
        </w:rPr>
        <w:t>–</w:t>
      </w:r>
      <w:r w:rsidRPr="008259F3">
        <w:rPr>
          <w:rFonts w:cs="Courier New"/>
          <w:color w:val="000000"/>
          <w:sz w:val="22"/>
        </w:rPr>
        <w:t xml:space="preserve"> O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 xml:space="preserve">vel de que trata o </w:t>
      </w:r>
      <w:r w:rsidRPr="008259F3">
        <w:rPr>
          <w:rFonts w:ascii="Calibri" w:hAnsi="Calibri" w:cs="Calibri"/>
          <w:color w:val="000000"/>
          <w:sz w:val="22"/>
        </w:rPr>
        <w:t>“</w:t>
      </w:r>
      <w:r w:rsidRPr="008259F3">
        <w:rPr>
          <w:rFonts w:cs="Courier New"/>
          <w:color w:val="000000"/>
          <w:sz w:val="22"/>
        </w:rPr>
        <w:t>caput</w:t>
      </w:r>
      <w:r w:rsidRPr="008259F3">
        <w:rPr>
          <w:rFonts w:ascii="Calibri" w:hAnsi="Calibri" w:cs="Calibri"/>
          <w:color w:val="000000"/>
          <w:sz w:val="22"/>
        </w:rPr>
        <w:t>”</w:t>
      </w:r>
      <w:r w:rsidRPr="008259F3">
        <w:rPr>
          <w:rFonts w:cs="Courier New"/>
          <w:color w:val="000000"/>
          <w:sz w:val="22"/>
        </w:rPr>
        <w:t xml:space="preserve"> deste artigo destinar-se-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 </w:t>
      </w:r>
      <w:r w:rsidRPr="008259F3">
        <w:rPr>
          <w:rFonts w:ascii="Calibri" w:hAnsi="Calibri" w:cs="Calibri"/>
          <w:color w:val="000000"/>
          <w:sz w:val="22"/>
        </w:rPr>
        <w:t>à</w:t>
      </w:r>
      <w:r w:rsidRPr="008259F3">
        <w:rPr>
          <w:rFonts w:cs="Courier New"/>
          <w:color w:val="000000"/>
          <w:sz w:val="22"/>
        </w:rPr>
        <w:t xml:space="preserve"> instala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da Sede da 3</w:t>
      </w:r>
      <w:r w:rsidRPr="008259F3">
        <w:rPr>
          <w:rFonts w:ascii="Calibri" w:hAnsi="Calibri" w:cs="Calibri"/>
          <w:color w:val="000000"/>
          <w:sz w:val="22"/>
        </w:rPr>
        <w:t>ª</w:t>
      </w:r>
      <w:r w:rsidRPr="008259F3">
        <w:rPr>
          <w:rFonts w:cs="Courier New"/>
          <w:color w:val="000000"/>
          <w:sz w:val="22"/>
        </w:rPr>
        <w:t xml:space="preserve"> Companhia PM do 52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Batalh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de Pol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cia Militar do Interior, da Pol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cia Militar do Estado de 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Paulo, da Secretaria da Seguran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blica.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2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- Este decreto entra em vigor na data de sua publica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o.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Pal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cio dos Bandeirantes, 30 de agosto de 2019</w:t>
      </w:r>
    </w:p>
    <w:p w:rsidR="0014750B" w:rsidRPr="008259F3" w:rsidRDefault="0014750B" w:rsidP="0014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RODRIGO GARCIA</w:t>
      </w:r>
    </w:p>
    <w:sectPr w:rsidR="0014750B" w:rsidRPr="008259F3" w:rsidSect="008259F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0B"/>
    <w:rsid w:val="0009145D"/>
    <w:rsid w:val="0014750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9CB6-1541-4D81-B79F-C2F6F35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2019-09-02T14:04:00Z</dcterms:created>
  <dcterms:modified xsi:type="dcterms:W3CDTF">2019-09-02T14:08:00Z</dcterms:modified>
</cp:coreProperties>
</file>