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482E" w14:textId="77777777" w:rsidR="00AB1C0F" w:rsidRPr="00F017AA" w:rsidRDefault="00AB1C0F" w:rsidP="00F017A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017A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017AA">
        <w:rPr>
          <w:rFonts w:ascii="Calibri" w:hAnsi="Calibri" w:cs="Calibri"/>
          <w:b/>
          <w:bCs/>
          <w:sz w:val="22"/>
          <w:szCs w:val="22"/>
        </w:rPr>
        <w:t>º</w:t>
      </w:r>
      <w:r w:rsidRPr="00F017AA">
        <w:rPr>
          <w:rFonts w:ascii="Helvetica" w:hAnsi="Helvetica" w:cs="Courier New"/>
          <w:b/>
          <w:bCs/>
          <w:sz w:val="22"/>
          <w:szCs w:val="22"/>
        </w:rPr>
        <w:t xml:space="preserve"> 67.403, DE 27 DE DEZEMBRO DE 2022</w:t>
      </w:r>
    </w:p>
    <w:p w14:paraId="7C2C069E" w14:textId="77777777" w:rsidR="00AB1C0F" w:rsidRPr="005F475A" w:rsidRDefault="00AB1C0F" w:rsidP="00F017A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Decreto que disp</w:t>
      </w:r>
      <w:r w:rsidRPr="005F475A">
        <w:rPr>
          <w:rFonts w:ascii="Calibri" w:hAnsi="Calibri" w:cs="Calibri"/>
          <w:sz w:val="22"/>
          <w:szCs w:val="22"/>
        </w:rPr>
        <w:t>õ</w:t>
      </w:r>
      <w:r w:rsidRPr="005F475A">
        <w:rPr>
          <w:rFonts w:ascii="Helvetica" w:hAnsi="Helvetica" w:cs="Courier New"/>
          <w:sz w:val="22"/>
          <w:szCs w:val="22"/>
        </w:rPr>
        <w:t>e sobre o Programa Minha Chance e d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provid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ncias correlatas.</w:t>
      </w:r>
    </w:p>
    <w:p w14:paraId="4006C99E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legais,</w:t>
      </w:r>
    </w:p>
    <w:p w14:paraId="5F7193BB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233D44E7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Este decreto disp</w:t>
      </w:r>
      <w:r w:rsidRPr="005F475A">
        <w:rPr>
          <w:rFonts w:ascii="Calibri" w:hAnsi="Calibri" w:cs="Calibri"/>
          <w:sz w:val="22"/>
          <w:szCs w:val="22"/>
        </w:rPr>
        <w:t>õ</w:t>
      </w:r>
      <w:r w:rsidRPr="005F475A">
        <w:rPr>
          <w:rFonts w:ascii="Helvetica" w:hAnsi="Helvetica" w:cs="Courier New"/>
          <w:sz w:val="22"/>
          <w:szCs w:val="22"/>
        </w:rPr>
        <w:t>e sobre o Programa Minha Chance, sob a coordena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da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Secretaria de Desenvolvimento Econ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>mico, visando ao fornecimento de cursos de capacita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profissional.</w:t>
      </w:r>
    </w:p>
    <w:p w14:paraId="00890ED7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O Programa Minha Chance tem como objetivos:</w:t>
      </w:r>
    </w:p>
    <w:p w14:paraId="250AF512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 -</w:t>
      </w:r>
      <w:r w:rsidRPr="005F475A">
        <w:rPr>
          <w:rFonts w:ascii="Calibri" w:hAnsi="Calibri" w:cs="Calibri"/>
          <w:sz w:val="22"/>
          <w:szCs w:val="22"/>
        </w:rPr>
        <w:t> </w:t>
      </w:r>
      <w:proofErr w:type="gramStart"/>
      <w:r w:rsidRPr="005F475A">
        <w:rPr>
          <w:rFonts w:ascii="Helvetica" w:hAnsi="Helvetica" w:cs="Courier New"/>
          <w:sz w:val="22"/>
          <w:szCs w:val="22"/>
        </w:rPr>
        <w:t>expandir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a oferta de capacita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e qualifica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com vistas ao desenvolvimento de tecnologia e ao aprimoramento de processos produtivos;</w:t>
      </w:r>
    </w:p>
    <w:p w14:paraId="30687867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II -</w:t>
      </w:r>
      <w:r w:rsidRPr="005F475A">
        <w:rPr>
          <w:rFonts w:ascii="Calibri" w:hAnsi="Calibri" w:cs="Calibri"/>
          <w:sz w:val="22"/>
          <w:szCs w:val="22"/>
        </w:rPr>
        <w:t> </w:t>
      </w:r>
      <w:proofErr w:type="gramStart"/>
      <w:r w:rsidRPr="005F475A">
        <w:rPr>
          <w:rFonts w:ascii="Helvetica" w:hAnsi="Helvetica" w:cs="Courier New"/>
          <w:sz w:val="22"/>
          <w:szCs w:val="22"/>
        </w:rPr>
        <w:t>fomentar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a aprendizagem para a inser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cidad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no mercado de trabalho;</w:t>
      </w:r>
    </w:p>
    <w:p w14:paraId="32DFC3A0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III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firmar parcerias com pessoas jur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dicas de direito p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blico ou privado, mediante a formaliza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instrumentos jur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dicos espec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 xml:space="preserve">ficos, visando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qualifica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 xml:space="preserve">o e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capacita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 xml:space="preserve">o profissional direcionadas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>s necessidades dos setores produtivos, mediante:</w:t>
      </w:r>
    </w:p>
    <w:p w14:paraId="4D6095CC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prepara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para o mercado de trabalho em raz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das demandas tecnol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gicas;</w:t>
      </w:r>
    </w:p>
    <w:p w14:paraId="0D5F8BF1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b)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est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mulo ao potencial de inova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empreendedora, em conformidade com as demandas contempor</w:t>
      </w:r>
      <w:r w:rsidRPr="005F475A">
        <w:rPr>
          <w:rFonts w:ascii="Calibri" w:hAnsi="Calibri" w:cs="Calibri"/>
          <w:sz w:val="22"/>
          <w:szCs w:val="22"/>
        </w:rPr>
        <w:t>â</w:t>
      </w:r>
      <w:r w:rsidRPr="005F475A">
        <w:rPr>
          <w:rFonts w:ascii="Helvetica" w:hAnsi="Helvetica" w:cs="Courier New"/>
          <w:sz w:val="22"/>
          <w:szCs w:val="22"/>
        </w:rPr>
        <w:t>neas da sociedade.</w:t>
      </w:r>
    </w:p>
    <w:p w14:paraId="258849A9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3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Para o cumprimento do disposto no artigo 2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deste decreto, observadas as normas legais pertinentes, caber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>mico:</w:t>
      </w:r>
    </w:p>
    <w:p w14:paraId="787E9934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I </w:t>
      </w:r>
      <w:r w:rsidRPr="005F475A">
        <w:rPr>
          <w:rFonts w:ascii="Arial" w:hAnsi="Arial" w:cs="Arial"/>
          <w:sz w:val="22"/>
          <w:szCs w:val="22"/>
        </w:rPr>
        <w:t>– </w:t>
      </w:r>
      <w:proofErr w:type="gramStart"/>
      <w:r w:rsidRPr="005F475A">
        <w:rPr>
          <w:rFonts w:ascii="Helvetica" w:hAnsi="Helvetica" w:cs="Courier New"/>
          <w:sz w:val="22"/>
          <w:szCs w:val="22"/>
        </w:rPr>
        <w:t>modelar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programas de qualifica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profissional, construindo trilhas pedag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 xml:space="preserve">gicas alinhadas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>s demandas contempor</w:t>
      </w:r>
      <w:r w:rsidRPr="005F475A">
        <w:rPr>
          <w:rFonts w:ascii="Calibri" w:hAnsi="Calibri" w:cs="Calibri"/>
          <w:sz w:val="22"/>
          <w:szCs w:val="22"/>
        </w:rPr>
        <w:t>â</w:t>
      </w:r>
      <w:r w:rsidRPr="005F475A">
        <w:rPr>
          <w:rFonts w:ascii="Helvetica" w:hAnsi="Helvetica" w:cs="Courier New"/>
          <w:sz w:val="22"/>
          <w:szCs w:val="22"/>
        </w:rPr>
        <w:t>neas da sociedade, al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m de ofertar, por meio de entidade certificadora, cursos, habilita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e certifica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para pessoas domiciliadas no Estado de 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Paulo;</w:t>
      </w:r>
    </w:p>
    <w:p w14:paraId="2BC864AA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II -</w:t>
      </w:r>
      <w:r w:rsidRPr="005F475A">
        <w:rPr>
          <w:rFonts w:ascii="Calibri" w:hAnsi="Calibri" w:cs="Calibri"/>
          <w:sz w:val="22"/>
          <w:szCs w:val="22"/>
        </w:rPr>
        <w:t> </w:t>
      </w:r>
      <w:proofErr w:type="gramStart"/>
      <w:r w:rsidRPr="005F475A">
        <w:rPr>
          <w:rFonts w:ascii="Helvetica" w:hAnsi="Helvetica" w:cs="Courier New"/>
          <w:sz w:val="22"/>
          <w:szCs w:val="22"/>
        </w:rPr>
        <w:t>articular-se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com os setores produtivos com vistas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formula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cursos, em formato presencial ou a dist</w:t>
      </w:r>
      <w:r w:rsidRPr="005F475A">
        <w:rPr>
          <w:rFonts w:ascii="Calibri" w:hAnsi="Calibri" w:cs="Calibri"/>
          <w:sz w:val="22"/>
          <w:szCs w:val="22"/>
        </w:rPr>
        <w:t>â</w:t>
      </w:r>
      <w:r w:rsidRPr="005F475A">
        <w:rPr>
          <w:rFonts w:ascii="Helvetica" w:hAnsi="Helvetica" w:cs="Courier New"/>
          <w:sz w:val="22"/>
          <w:szCs w:val="22"/>
        </w:rPr>
        <w:t>ncia;</w:t>
      </w:r>
    </w:p>
    <w:p w14:paraId="41CAA280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III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gerenciar, em linha com as demandas dos setores produtivos, a oferta de cursos e o procedimento de forma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turmas.</w:t>
      </w:r>
    </w:p>
    <w:p w14:paraId="15C8F30D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4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O Secret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 de Desenvolvimento Econ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>mico poder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, mediante resolu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o, expedir normas complementares necess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rias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aplica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deste decreto.</w:t>
      </w:r>
    </w:p>
    <w:p w14:paraId="5920F870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5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60E7BBCC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27 de dezembro de 2022.</w:t>
      </w:r>
    </w:p>
    <w:p w14:paraId="351C7C84" w14:textId="77777777" w:rsidR="00AB1C0F" w:rsidRPr="005F475A" w:rsidRDefault="00AB1C0F" w:rsidP="00AB1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sectPr w:rsidR="00AB1C0F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0F"/>
    <w:rsid w:val="00987F8E"/>
    <w:rsid w:val="00A461E7"/>
    <w:rsid w:val="00AB1C0F"/>
    <w:rsid w:val="00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2440"/>
  <w15:chartTrackingRefBased/>
  <w15:docId w15:val="{42A04818-D2F3-4120-80FB-50A29145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B1C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B1C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2022-12-28T13:00:00Z</dcterms:created>
  <dcterms:modified xsi:type="dcterms:W3CDTF">2022-12-28T13:01:00Z</dcterms:modified>
</cp:coreProperties>
</file>