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1949" w14:textId="2C888F97" w:rsidR="00655246" w:rsidRPr="004A3565" w:rsidRDefault="00655246" w:rsidP="0065524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DECRETO Nº 70.3</w:t>
      </w:r>
      <w:r w:rsidR="003B2E06">
        <w:rPr>
          <w:rFonts w:ascii="Helvetica" w:hAnsi="Helvetica"/>
          <w:b/>
          <w:bCs/>
          <w:sz w:val="22"/>
          <w:szCs w:val="22"/>
        </w:rPr>
        <w:t>4</w:t>
      </w:r>
      <w:r w:rsidR="0034517D">
        <w:rPr>
          <w:rFonts w:ascii="Helvetica" w:hAnsi="Helvetica"/>
          <w:b/>
          <w:bCs/>
          <w:sz w:val="22"/>
          <w:szCs w:val="22"/>
        </w:rPr>
        <w:t>3</w:t>
      </w:r>
      <w:r w:rsidRPr="004A3565">
        <w:rPr>
          <w:rFonts w:ascii="Helvetica" w:hAnsi="Helvetica"/>
          <w:b/>
          <w:bCs/>
          <w:sz w:val="22"/>
          <w:szCs w:val="22"/>
        </w:rPr>
        <w:t>, DE 2</w:t>
      </w:r>
      <w:r w:rsidR="003B2E06">
        <w:rPr>
          <w:rFonts w:ascii="Helvetica" w:hAnsi="Helvetica"/>
          <w:b/>
          <w:bCs/>
          <w:sz w:val="22"/>
          <w:szCs w:val="22"/>
        </w:rPr>
        <w:t>0</w:t>
      </w:r>
      <w:r w:rsidRPr="004A3565">
        <w:rPr>
          <w:rFonts w:ascii="Helvetica" w:hAnsi="Helvetica"/>
          <w:b/>
          <w:bCs/>
          <w:sz w:val="22"/>
          <w:szCs w:val="22"/>
        </w:rPr>
        <w:t xml:space="preserve"> DE JANEIRO DE 2026</w:t>
      </w:r>
    </w:p>
    <w:p w14:paraId="400BA969" w14:textId="6B9EBDE6" w:rsidR="00655246" w:rsidRPr="004A3565" w:rsidRDefault="0034517D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4517D">
        <w:rPr>
          <w:rFonts w:ascii="Helvetica" w:hAnsi="Helvetica"/>
          <w:sz w:val="22"/>
          <w:szCs w:val="22"/>
        </w:rPr>
        <w:t>Autoriza a outorga de uso do imóvel que especifica ao Município de Guarulhos e dá providências correlatas</w:t>
      </w:r>
      <w:r w:rsidR="00655246" w:rsidRPr="004A3565">
        <w:rPr>
          <w:rFonts w:ascii="Helvetica" w:hAnsi="Helvetica"/>
          <w:sz w:val="22"/>
          <w:szCs w:val="22"/>
        </w:rPr>
        <w:t>.</w:t>
      </w:r>
    </w:p>
    <w:p w14:paraId="5CDDD1D0" w14:textId="27ECC626" w:rsid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4A3565">
        <w:rPr>
          <w:rFonts w:ascii="Helvetica" w:hAnsi="Helvetica"/>
          <w:sz w:val="22"/>
          <w:szCs w:val="22"/>
        </w:rPr>
        <w:t xml:space="preserve">, </w:t>
      </w:r>
      <w:r w:rsidR="0034517D" w:rsidRPr="0034517D">
        <w:rPr>
          <w:rFonts w:ascii="Helvetica" w:hAnsi="Helvetica"/>
          <w:sz w:val="22"/>
          <w:szCs w:val="22"/>
        </w:rPr>
        <w:t>no uso de suas atribuições legais e à vista da deliberação do Conselho do Patrimônio Imobiliário</w:t>
      </w:r>
      <w:r w:rsidR="003B2E06" w:rsidRPr="003B2E06">
        <w:rPr>
          <w:rFonts w:ascii="Helvetica" w:hAnsi="Helvetica"/>
          <w:sz w:val="22"/>
          <w:szCs w:val="22"/>
        </w:rPr>
        <w:t>,</w:t>
      </w:r>
    </w:p>
    <w:p w14:paraId="2EA806D5" w14:textId="21FC0879" w:rsidR="00655246" w:rsidRP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3B2E06">
        <w:rPr>
          <w:rFonts w:ascii="Helvetica" w:hAnsi="Helvetica"/>
          <w:b/>
          <w:bCs/>
          <w:sz w:val="22"/>
          <w:szCs w:val="22"/>
        </w:rPr>
        <w:t>Decreta:</w:t>
      </w:r>
    </w:p>
    <w:p w14:paraId="7177287B" w14:textId="77777777" w:rsidR="0034517D" w:rsidRPr="0034517D" w:rsidRDefault="0034517D" w:rsidP="0034517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4517D">
        <w:rPr>
          <w:rFonts w:ascii="Helvetica" w:hAnsi="Helvetica"/>
          <w:sz w:val="22"/>
          <w:szCs w:val="22"/>
        </w:rPr>
        <w:t>Artigo 1° - Fica a Fazenda do Estado autorizada a outorgar o uso, mediante permissão de uso qualificada, pelo prazo de 20 (vinte) anos, a título gratuito, em favor do Município de Guarulhos, do imóvel onde se encontra instalada a Unidade Básica de Saúde Haroldo Veloso, localizado na Rua Resplendor, n° 79, naquele Município, matriculado no 2° Cartório de Registro de Imóveis da Comarca de Guarulhos sob o n° 80.189 e cadastrado no SGI sob o n° 678, identificado e descrito nos autos do Processo Digital n° 024.00108873/2025-49.</w:t>
      </w:r>
    </w:p>
    <w:p w14:paraId="0358F4DE" w14:textId="77777777" w:rsidR="0034517D" w:rsidRPr="0034517D" w:rsidRDefault="0034517D" w:rsidP="0034517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4517D">
        <w:rPr>
          <w:rFonts w:ascii="Helvetica" w:hAnsi="Helvetica"/>
          <w:sz w:val="22"/>
          <w:szCs w:val="22"/>
        </w:rPr>
        <w:t>Artigo 2° - A permissão de uso de que trata este decreto será efetivada por meio de termo a ser lavrado pela autoridade competente ou pela unidade competente da Procuradoria Geral do Estado, do qual deverão constar as condições impostas ao Município.</w:t>
      </w:r>
    </w:p>
    <w:p w14:paraId="48D7D212" w14:textId="176F781E" w:rsidR="001B7377" w:rsidRPr="001B7377" w:rsidRDefault="0034517D" w:rsidP="0034517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4517D">
        <w:rPr>
          <w:rFonts w:ascii="Helvetica" w:hAnsi="Helvetica"/>
          <w:sz w:val="22"/>
          <w:szCs w:val="22"/>
        </w:rPr>
        <w:t>Artigo 3° - Este decreto entra em vigor na data de sua publicação</w:t>
      </w:r>
      <w:r w:rsidR="001B7377" w:rsidRPr="001B7377">
        <w:rPr>
          <w:rFonts w:ascii="Helvetica" w:hAnsi="Helvetica"/>
          <w:sz w:val="22"/>
          <w:szCs w:val="22"/>
        </w:rPr>
        <w:t>.</w:t>
      </w:r>
    </w:p>
    <w:p w14:paraId="448CF38D" w14:textId="47E3EF76" w:rsidR="003B2E06" w:rsidRDefault="00655246" w:rsidP="001B73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TARCÍSIO DE FREITAS </w:t>
      </w:r>
    </w:p>
    <w:sectPr w:rsidR="003B2E06" w:rsidSect="00655246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46"/>
    <w:rsid w:val="00191914"/>
    <w:rsid w:val="001B7377"/>
    <w:rsid w:val="0034517D"/>
    <w:rsid w:val="003B2E06"/>
    <w:rsid w:val="00545530"/>
    <w:rsid w:val="00655246"/>
    <w:rsid w:val="006746B5"/>
    <w:rsid w:val="006E71D8"/>
    <w:rsid w:val="00735DF3"/>
    <w:rsid w:val="007E77C1"/>
    <w:rsid w:val="00925837"/>
    <w:rsid w:val="00C464CF"/>
    <w:rsid w:val="00F21595"/>
    <w:rsid w:val="00F61E8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F7B2"/>
  <w15:chartTrackingRefBased/>
  <w15:docId w15:val="{7BDF82AD-EEBD-4BD6-BC84-C0FB505F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46"/>
  </w:style>
  <w:style w:type="paragraph" w:styleId="Ttulo1">
    <w:name w:val="heading 1"/>
    <w:basedOn w:val="Normal"/>
    <w:next w:val="Normal"/>
    <w:link w:val="Ttulo1Char"/>
    <w:uiPriority w:val="9"/>
    <w:qFormat/>
    <w:rsid w:val="00655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5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5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5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2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2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2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52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52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52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5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5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5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5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5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52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52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52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5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52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5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973</Characters>
  <Application>Microsoft Office Word</Application>
  <DocSecurity>0</DocSecurity>
  <Lines>18</Lines>
  <Paragraphs>9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4</cp:revision>
  <dcterms:created xsi:type="dcterms:W3CDTF">2026-01-21T20:05:00Z</dcterms:created>
  <dcterms:modified xsi:type="dcterms:W3CDTF">2026-01-21T20:08:00Z</dcterms:modified>
</cp:coreProperties>
</file>