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79F6" w14:textId="77777777" w:rsidR="00037D7F" w:rsidRPr="00037D7F" w:rsidRDefault="00037D7F" w:rsidP="00037D7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37D7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37D7F">
        <w:rPr>
          <w:rFonts w:ascii="Calibri" w:hAnsi="Calibri" w:cs="Calibri"/>
          <w:b/>
          <w:bCs/>
          <w:sz w:val="22"/>
          <w:szCs w:val="22"/>
        </w:rPr>
        <w:t>º</w:t>
      </w:r>
      <w:r w:rsidRPr="00037D7F">
        <w:rPr>
          <w:rFonts w:ascii="Helvetica" w:hAnsi="Helvetica" w:cs="Courier New"/>
          <w:b/>
          <w:bCs/>
          <w:sz w:val="22"/>
          <w:szCs w:val="22"/>
        </w:rPr>
        <w:t xml:space="preserve"> 68.098, DE 17 DE NOVEMBRO DE 2023</w:t>
      </w:r>
    </w:p>
    <w:p w14:paraId="7947BE69" w14:textId="77777777" w:rsidR="00037D7F" w:rsidRPr="005B0240" w:rsidRDefault="00037D7F" w:rsidP="00037D7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 xml:space="preserve">o, sem </w:t>
      </w:r>
      <w:r w:rsidRPr="005B0240">
        <w:rPr>
          <w:rFonts w:ascii="Calibri" w:hAnsi="Calibri" w:cs="Calibri"/>
          <w:sz w:val="22"/>
          <w:szCs w:val="22"/>
        </w:rPr>
        <w:t>ô</w:t>
      </w:r>
      <w:r w:rsidRPr="005B0240">
        <w:rPr>
          <w:rFonts w:ascii="Helvetica" w:hAnsi="Helvetica" w:cs="Courier New"/>
          <w:sz w:val="22"/>
          <w:szCs w:val="22"/>
        </w:rPr>
        <w:t>nus ou encargo, do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de Santa Branca, o im</w:t>
      </w:r>
      <w:r w:rsidRPr="005B0240">
        <w:rPr>
          <w:rFonts w:ascii="Calibri" w:hAnsi="Calibri" w:cs="Calibri"/>
          <w:sz w:val="22"/>
          <w:szCs w:val="22"/>
        </w:rPr>
        <w:t>ó</w:t>
      </w:r>
      <w:r w:rsidRPr="005B0240">
        <w:rPr>
          <w:rFonts w:ascii="Helvetica" w:hAnsi="Helvetica" w:cs="Courier New"/>
          <w:sz w:val="22"/>
          <w:szCs w:val="22"/>
        </w:rPr>
        <w:t>vel que especifica.</w:t>
      </w:r>
    </w:p>
    <w:p w14:paraId="5060BF80" w14:textId="77777777" w:rsidR="00037D7F" w:rsidRPr="005B0240" w:rsidRDefault="00037D7F" w:rsidP="00037D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D7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37D7F">
        <w:rPr>
          <w:rFonts w:ascii="Calibri" w:hAnsi="Calibri" w:cs="Calibri"/>
          <w:b/>
          <w:bCs/>
          <w:sz w:val="22"/>
          <w:szCs w:val="22"/>
        </w:rPr>
        <w:t>Ã</w:t>
      </w:r>
      <w:r w:rsidRPr="00037D7F">
        <w:rPr>
          <w:rFonts w:ascii="Helvetica" w:hAnsi="Helvetica" w:cs="Courier New"/>
          <w:b/>
          <w:bCs/>
          <w:sz w:val="22"/>
          <w:szCs w:val="22"/>
        </w:rPr>
        <w:t>O PAULO</w:t>
      </w:r>
      <w:r w:rsidRPr="005B0240">
        <w:rPr>
          <w:rFonts w:ascii="Helvetica" w:hAnsi="Helvetica" w:cs="Courier New"/>
          <w:sz w:val="22"/>
          <w:szCs w:val="22"/>
        </w:rPr>
        <w:t>, no uso de suas atribui</w:t>
      </w:r>
      <w:r w:rsidRPr="005B0240">
        <w:rPr>
          <w:rFonts w:ascii="Calibri" w:hAnsi="Calibri" w:cs="Calibri"/>
          <w:sz w:val="22"/>
          <w:szCs w:val="22"/>
        </w:rPr>
        <w:t>çõ</w:t>
      </w:r>
      <w:r w:rsidRPr="005B0240">
        <w:rPr>
          <w:rFonts w:ascii="Helvetica" w:hAnsi="Helvetica" w:cs="Courier New"/>
          <w:sz w:val="22"/>
          <w:szCs w:val="22"/>
        </w:rPr>
        <w:t>es legais,</w:t>
      </w:r>
    </w:p>
    <w:p w14:paraId="2A9F66FF" w14:textId="77777777" w:rsidR="00037D7F" w:rsidRPr="005B0240" w:rsidRDefault="00037D7F" w:rsidP="00037D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Decreta:</w:t>
      </w:r>
    </w:p>
    <w:p w14:paraId="403F01C7" w14:textId="77777777" w:rsidR="00037D7F" w:rsidRPr="005B0240" w:rsidRDefault="00037D7F" w:rsidP="00037D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Artigo 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- Fica a Fazenda do Estado autorizada a receber, mediante doa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 xml:space="preserve">o, sem </w:t>
      </w:r>
      <w:r w:rsidRPr="005B0240">
        <w:rPr>
          <w:rFonts w:ascii="Calibri" w:hAnsi="Calibri" w:cs="Calibri"/>
          <w:sz w:val="22"/>
          <w:szCs w:val="22"/>
        </w:rPr>
        <w:t>ô</w:t>
      </w:r>
      <w:r w:rsidRPr="005B0240">
        <w:rPr>
          <w:rFonts w:ascii="Helvetica" w:hAnsi="Helvetica" w:cs="Courier New"/>
          <w:sz w:val="22"/>
          <w:szCs w:val="22"/>
        </w:rPr>
        <w:t>nus ou encargo, do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de Santa Branca, nos termos da Lei Complementar n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113, de 22 de dezembro de 2021, o terreno objeto da Matr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cula n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11.878 do Oficial de Registro de Im</w:t>
      </w:r>
      <w:r w:rsidRPr="005B0240">
        <w:rPr>
          <w:rFonts w:ascii="Calibri" w:hAnsi="Calibri" w:cs="Calibri"/>
          <w:sz w:val="22"/>
          <w:szCs w:val="22"/>
        </w:rPr>
        <w:t>ó</w:t>
      </w:r>
      <w:r w:rsidRPr="005B0240">
        <w:rPr>
          <w:rFonts w:ascii="Helvetica" w:hAnsi="Helvetica" w:cs="Courier New"/>
          <w:sz w:val="22"/>
          <w:szCs w:val="22"/>
        </w:rPr>
        <w:t>veis da Comarca de Santa Branca, localizado na Rua Brigadeiro Aguiar, s/n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, Centro, naquele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pio, identificado e descrito nos autos do Processo Digital 057.00088472/2023-15.</w:t>
      </w:r>
    </w:p>
    <w:p w14:paraId="4C341186" w14:textId="77777777" w:rsidR="00037D7F" w:rsidRPr="005B0240" w:rsidRDefault="00037D7F" w:rsidP="00037D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Par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grafo 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nico - O terreno de que trata 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caput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</w:t>
      </w:r>
      <w:r w:rsidRPr="005B0240">
        <w:rPr>
          <w:rFonts w:ascii="Calibri" w:hAnsi="Calibri" w:cs="Calibri"/>
          <w:sz w:val="22"/>
          <w:szCs w:val="22"/>
        </w:rPr>
        <w:t>à</w:t>
      </w:r>
      <w:r w:rsidRPr="005B0240">
        <w:rPr>
          <w:rFonts w:ascii="Helvetica" w:hAnsi="Helvetica" w:cs="Courier New"/>
          <w:sz w:val="22"/>
          <w:szCs w:val="22"/>
        </w:rPr>
        <w:t xml:space="preserve"> Secretaria da Seguran</w:t>
      </w:r>
      <w:r w:rsidRPr="005B0240">
        <w:rPr>
          <w:rFonts w:ascii="Calibri" w:hAnsi="Calibri" w:cs="Calibri"/>
          <w:sz w:val="22"/>
          <w:szCs w:val="22"/>
        </w:rPr>
        <w:t>ç</w:t>
      </w:r>
      <w:r w:rsidRPr="005B0240">
        <w:rPr>
          <w:rFonts w:ascii="Helvetica" w:hAnsi="Helvetica" w:cs="Courier New"/>
          <w:sz w:val="22"/>
          <w:szCs w:val="22"/>
        </w:rPr>
        <w:t>a P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blica, para instala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>o de uma unidade da Pol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cia Militar do Estado de S</w:t>
      </w:r>
      <w:r w:rsidRPr="005B0240">
        <w:rPr>
          <w:rFonts w:ascii="Calibri" w:hAnsi="Calibri" w:cs="Calibri"/>
          <w:sz w:val="22"/>
          <w:szCs w:val="22"/>
        </w:rPr>
        <w:t>ã</w:t>
      </w:r>
      <w:r w:rsidRPr="005B0240">
        <w:rPr>
          <w:rFonts w:ascii="Helvetica" w:hAnsi="Helvetica" w:cs="Courier New"/>
          <w:sz w:val="22"/>
          <w:szCs w:val="22"/>
        </w:rPr>
        <w:t>o Paulo.</w:t>
      </w:r>
    </w:p>
    <w:p w14:paraId="0491208B" w14:textId="77777777" w:rsidR="00037D7F" w:rsidRPr="005B0240" w:rsidRDefault="00037D7F" w:rsidP="00037D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Artigo 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>o.</w:t>
      </w:r>
    </w:p>
    <w:p w14:paraId="4E9A2653" w14:textId="77777777" w:rsidR="00037D7F" w:rsidRPr="005B0240" w:rsidRDefault="00037D7F" w:rsidP="00037D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Pal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cio dos Bandeirantes, 17 de novembro de 2023.</w:t>
      </w:r>
    </w:p>
    <w:p w14:paraId="0ABD0FFA" w14:textId="77777777" w:rsidR="00037D7F" w:rsidRPr="005B0240" w:rsidRDefault="00037D7F" w:rsidP="00037D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TARC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SIO DE FREITAS</w:t>
      </w:r>
    </w:p>
    <w:sectPr w:rsidR="00037D7F" w:rsidRPr="005B0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7F"/>
    <w:rsid w:val="0003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BCD6"/>
  <w15:chartTrackingRefBased/>
  <w15:docId w15:val="{918CB844-6706-4B31-9EC3-517DAFF9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37D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37D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2023-11-21T13:39:00Z</dcterms:created>
  <dcterms:modified xsi:type="dcterms:W3CDTF">2023-11-21T13:40:00Z</dcterms:modified>
</cp:coreProperties>
</file>