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8685B" w14:textId="77777777" w:rsidR="00146E2D" w:rsidRPr="00425585" w:rsidRDefault="00146E2D" w:rsidP="00146E2D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425585">
        <w:rPr>
          <w:rFonts w:ascii="Helvetica" w:hAnsi="Helvetica"/>
          <w:b/>
          <w:bCs/>
          <w:sz w:val="22"/>
          <w:szCs w:val="22"/>
        </w:rPr>
        <w:t>DECRETO Nº 70.370, DE 4 DE FEVEREIRO DE 2026</w:t>
      </w:r>
    </w:p>
    <w:p w14:paraId="6B185E12" w14:textId="77777777" w:rsidR="00146E2D" w:rsidRPr="00425585" w:rsidRDefault="00146E2D" w:rsidP="00146E2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Dispõe sobre abertura de crédito suplementar ao Orçamento Fiscal na Universidade Estadual de Campinas-UNICAMP, visando ao atendimento de Despesas Correntes e de Capital.</w:t>
      </w:r>
    </w:p>
    <w:p w14:paraId="20DDD1DA" w14:textId="77777777" w:rsidR="00146E2D" w:rsidRPr="00425585" w:rsidRDefault="00146E2D" w:rsidP="00146E2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425585">
        <w:rPr>
          <w:rFonts w:ascii="Helvetica" w:hAnsi="Helvetica"/>
          <w:sz w:val="22"/>
          <w:szCs w:val="22"/>
        </w:rPr>
        <w:t>, no uso de suas atribuições legais, considerando o disposto na Lei nº 18.178, de 16 de julho de 2025, e na Lei nº 18.387, de 6 de janeiro de 2026,</w:t>
      </w:r>
    </w:p>
    <w:p w14:paraId="78C84EAA" w14:textId="77777777" w:rsidR="00146E2D" w:rsidRPr="00425585" w:rsidRDefault="00146E2D" w:rsidP="00146E2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b/>
          <w:bCs/>
          <w:sz w:val="22"/>
          <w:szCs w:val="22"/>
        </w:rPr>
        <w:t>Decreta:</w:t>
      </w:r>
    </w:p>
    <w:p w14:paraId="377ED1FC" w14:textId="77777777" w:rsidR="00146E2D" w:rsidRPr="00425585" w:rsidRDefault="00146E2D" w:rsidP="00146E2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 xml:space="preserve">Artigo 1° - Fica aberto um crédito de R$ 162.562.750,00 (cento e sessenta e dois milhões, quinhentos e sessenta e dois mil, setecentos e cinquenta reais), suplementar ao orçamento da Universidade Estadual de Campinas-UNICAMP, observando-se as classificações Institucional, Econômica, </w:t>
      </w:r>
      <w:proofErr w:type="gramStart"/>
      <w:r w:rsidRPr="00425585">
        <w:rPr>
          <w:rFonts w:ascii="Helvetica" w:hAnsi="Helvetica"/>
          <w:sz w:val="22"/>
          <w:szCs w:val="22"/>
        </w:rPr>
        <w:t>Funcional e Programática</w:t>
      </w:r>
      <w:proofErr w:type="gramEnd"/>
      <w:r w:rsidRPr="00425585">
        <w:rPr>
          <w:rFonts w:ascii="Helvetica" w:hAnsi="Helvetica"/>
          <w:sz w:val="22"/>
          <w:szCs w:val="22"/>
        </w:rPr>
        <w:t>, conforme a Tabela 1, anexa.</w:t>
      </w:r>
    </w:p>
    <w:p w14:paraId="174A7EB3" w14:textId="77777777" w:rsidR="00146E2D" w:rsidRPr="00425585" w:rsidRDefault="00146E2D" w:rsidP="00146E2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1FEB5DD0" w14:textId="77777777" w:rsidR="00146E2D" w:rsidRPr="00425585" w:rsidRDefault="00146E2D" w:rsidP="00146E2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70.333, de 12 de janeiro de 2026, de conformidade com a Tabela 2, anexa.</w:t>
      </w:r>
    </w:p>
    <w:p w14:paraId="237AC4AA" w14:textId="77777777" w:rsidR="00146E2D" w:rsidRPr="00425585" w:rsidRDefault="00146E2D" w:rsidP="00146E2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37D767E7" w14:textId="77777777" w:rsidR="00146E2D" w:rsidRPr="00425585" w:rsidRDefault="00146E2D" w:rsidP="00146E2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25585">
        <w:rPr>
          <w:rFonts w:ascii="Helvetica" w:hAnsi="Helvetica"/>
          <w:sz w:val="22"/>
          <w:szCs w:val="22"/>
        </w:rPr>
        <w:t>TARCÍSIO DE FREITAS</w:t>
      </w:r>
    </w:p>
    <w:p w14:paraId="5DB9E0F5" w14:textId="77777777" w:rsidR="00146E2D" w:rsidRPr="00425585" w:rsidRDefault="00146E2D" w:rsidP="00146E2D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146E2D" w:rsidRPr="004255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E2D"/>
    <w:rsid w:val="00146E2D"/>
    <w:rsid w:val="001F53F5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D270"/>
  <w15:chartTrackingRefBased/>
  <w15:docId w15:val="{17D76FD5-3CDC-4A90-901F-991F857E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E2D"/>
  </w:style>
  <w:style w:type="paragraph" w:styleId="Ttulo1">
    <w:name w:val="heading 1"/>
    <w:basedOn w:val="Normal"/>
    <w:next w:val="Normal"/>
    <w:link w:val="Ttulo1Char"/>
    <w:uiPriority w:val="9"/>
    <w:qFormat/>
    <w:rsid w:val="00146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6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6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46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46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46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46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6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6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6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6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6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6E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6E2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6E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46E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6E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46E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46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46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46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46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46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46E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46E2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46E2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46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46E2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46E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2026-02-06T17:35:00Z</dcterms:created>
  <dcterms:modified xsi:type="dcterms:W3CDTF">2026-02-06T17:35:00Z</dcterms:modified>
</cp:coreProperties>
</file>