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17A7D" w14:textId="77777777" w:rsidR="0040016E" w:rsidRPr="0040016E" w:rsidRDefault="0040016E" w:rsidP="005375E5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40016E">
        <w:rPr>
          <w:rFonts w:ascii="Helvetica" w:hAnsi="Helvetica"/>
          <w:b/>
          <w:bCs/>
          <w:sz w:val="22"/>
          <w:szCs w:val="22"/>
        </w:rPr>
        <w:t>DECRETO N</w:t>
      </w:r>
      <w:r w:rsidRPr="0040016E">
        <w:rPr>
          <w:rFonts w:ascii="Calibri" w:hAnsi="Calibri" w:cs="Calibri"/>
          <w:b/>
          <w:bCs/>
          <w:sz w:val="22"/>
          <w:szCs w:val="22"/>
        </w:rPr>
        <w:t>º</w:t>
      </w:r>
      <w:r w:rsidRPr="0040016E">
        <w:rPr>
          <w:rFonts w:ascii="Helvetica" w:hAnsi="Helvetica"/>
          <w:b/>
          <w:bCs/>
          <w:sz w:val="22"/>
          <w:szCs w:val="22"/>
        </w:rPr>
        <w:t xml:space="preserve"> 69.643, DE 17 DE JUNHO DE 2025</w:t>
      </w:r>
    </w:p>
    <w:p w14:paraId="0844D8A4" w14:textId="77777777" w:rsidR="0040016E" w:rsidRPr="0040016E" w:rsidRDefault="0040016E" w:rsidP="005375E5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Autoriza a Fazenda do Estado a receber, mediante doa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 xml:space="preserve">o, sem </w:t>
      </w:r>
      <w:r w:rsidRPr="0040016E">
        <w:rPr>
          <w:rFonts w:ascii="Calibri" w:hAnsi="Calibri" w:cs="Calibri"/>
          <w:sz w:val="22"/>
          <w:szCs w:val="22"/>
        </w:rPr>
        <w:t>ô</w:t>
      </w:r>
      <w:r w:rsidRPr="0040016E">
        <w:rPr>
          <w:rFonts w:ascii="Helvetica" w:hAnsi="Helvetica"/>
          <w:sz w:val="22"/>
          <w:szCs w:val="22"/>
        </w:rPr>
        <w:t>nus ou encargo, do Munic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>pio de Presidente Venceslau, o im</w:t>
      </w:r>
      <w:r w:rsidRPr="0040016E">
        <w:rPr>
          <w:rFonts w:ascii="Calibri" w:hAnsi="Calibri" w:cs="Calibri"/>
          <w:sz w:val="22"/>
          <w:szCs w:val="22"/>
        </w:rPr>
        <w:t>ó</w:t>
      </w:r>
      <w:r w:rsidRPr="0040016E">
        <w:rPr>
          <w:rFonts w:ascii="Helvetica" w:hAnsi="Helvetica"/>
          <w:sz w:val="22"/>
          <w:szCs w:val="22"/>
        </w:rPr>
        <w:t>vel que especifica.</w:t>
      </w:r>
    </w:p>
    <w:p w14:paraId="5437CD24" w14:textId="77777777" w:rsidR="0040016E" w:rsidRPr="0040016E" w:rsidRDefault="0040016E" w:rsidP="004001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b/>
          <w:bCs/>
          <w:sz w:val="22"/>
          <w:szCs w:val="22"/>
        </w:rPr>
        <w:t>O GOVERNADOR DO ESTADO DE S</w:t>
      </w:r>
      <w:r w:rsidRPr="0040016E">
        <w:rPr>
          <w:rFonts w:ascii="Calibri" w:hAnsi="Calibri" w:cs="Calibri"/>
          <w:b/>
          <w:bCs/>
          <w:sz w:val="22"/>
          <w:szCs w:val="22"/>
        </w:rPr>
        <w:t>Ã</w:t>
      </w:r>
      <w:r w:rsidRPr="0040016E">
        <w:rPr>
          <w:rFonts w:ascii="Helvetica" w:hAnsi="Helvetica"/>
          <w:b/>
          <w:bCs/>
          <w:sz w:val="22"/>
          <w:szCs w:val="22"/>
        </w:rPr>
        <w:t>O PAULO</w:t>
      </w:r>
      <w:r w:rsidRPr="0040016E">
        <w:rPr>
          <w:rFonts w:ascii="Helvetica" w:hAnsi="Helvetica"/>
          <w:sz w:val="22"/>
          <w:szCs w:val="22"/>
        </w:rPr>
        <w:t>,</w:t>
      </w:r>
      <w:r w:rsidRPr="0040016E">
        <w:rPr>
          <w:rFonts w:ascii="Arial" w:hAnsi="Arial" w:cs="Arial"/>
          <w:sz w:val="22"/>
          <w:szCs w:val="22"/>
        </w:rPr>
        <w:t> </w:t>
      </w:r>
      <w:r w:rsidRPr="0040016E">
        <w:rPr>
          <w:rFonts w:ascii="Helvetica" w:hAnsi="Helvetica"/>
          <w:sz w:val="22"/>
          <w:szCs w:val="22"/>
        </w:rPr>
        <w:t>no uso de suas atribui</w:t>
      </w:r>
      <w:r w:rsidRPr="0040016E">
        <w:rPr>
          <w:rFonts w:ascii="Calibri" w:hAnsi="Calibri" w:cs="Calibri"/>
          <w:sz w:val="22"/>
          <w:szCs w:val="22"/>
        </w:rPr>
        <w:t>çõ</w:t>
      </w:r>
      <w:r w:rsidRPr="0040016E">
        <w:rPr>
          <w:rFonts w:ascii="Helvetica" w:hAnsi="Helvetica"/>
          <w:sz w:val="22"/>
          <w:szCs w:val="22"/>
        </w:rPr>
        <w:t>es legais,</w:t>
      </w:r>
    </w:p>
    <w:p w14:paraId="7BC5B571" w14:textId="77777777" w:rsidR="0040016E" w:rsidRPr="0040016E" w:rsidRDefault="0040016E" w:rsidP="004001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b/>
          <w:bCs/>
          <w:sz w:val="22"/>
          <w:szCs w:val="22"/>
        </w:rPr>
        <w:t>Decreta:</w:t>
      </w:r>
    </w:p>
    <w:p w14:paraId="6ACEA84F" w14:textId="77777777" w:rsidR="0040016E" w:rsidRPr="0040016E" w:rsidRDefault="0040016E" w:rsidP="004001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Artigo 1</w:t>
      </w:r>
      <w:r w:rsidRPr="0040016E">
        <w:rPr>
          <w:rFonts w:ascii="Calibri" w:hAnsi="Calibri" w:cs="Calibri"/>
          <w:sz w:val="22"/>
          <w:szCs w:val="22"/>
        </w:rPr>
        <w:t>°</w:t>
      </w:r>
      <w:r w:rsidRPr="0040016E">
        <w:rPr>
          <w:rFonts w:ascii="Helvetica" w:hAnsi="Helvetica"/>
          <w:sz w:val="22"/>
          <w:szCs w:val="22"/>
        </w:rPr>
        <w:t xml:space="preserve"> - Fica a Fazenda do Estado autorizada a receber, mediante doa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 xml:space="preserve">o, sem </w:t>
      </w:r>
      <w:r w:rsidRPr="0040016E">
        <w:rPr>
          <w:rFonts w:ascii="Calibri" w:hAnsi="Calibri" w:cs="Calibri"/>
          <w:sz w:val="22"/>
          <w:szCs w:val="22"/>
        </w:rPr>
        <w:t>ô</w:t>
      </w:r>
      <w:r w:rsidRPr="0040016E">
        <w:rPr>
          <w:rFonts w:ascii="Helvetica" w:hAnsi="Helvetica"/>
          <w:sz w:val="22"/>
          <w:szCs w:val="22"/>
        </w:rPr>
        <w:t>nus ou encargo, do Munic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>pio de Presidente Venceslau, nos termos da Lei municipal n</w:t>
      </w:r>
      <w:r w:rsidRPr="0040016E">
        <w:rPr>
          <w:rFonts w:ascii="Calibri" w:hAnsi="Calibri" w:cs="Calibri"/>
          <w:sz w:val="22"/>
          <w:szCs w:val="22"/>
        </w:rPr>
        <w:t>°</w:t>
      </w:r>
      <w:r w:rsidRPr="0040016E">
        <w:rPr>
          <w:rFonts w:ascii="Helvetica" w:hAnsi="Helvetica"/>
          <w:sz w:val="22"/>
          <w:szCs w:val="22"/>
        </w:rPr>
        <w:t xml:space="preserve"> 3.995, de 2 de abril de 2025, o terreno objeto da Matr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>cula n</w:t>
      </w:r>
      <w:r w:rsidRPr="0040016E">
        <w:rPr>
          <w:rFonts w:ascii="Calibri" w:hAnsi="Calibri" w:cs="Calibri"/>
          <w:sz w:val="22"/>
          <w:szCs w:val="22"/>
        </w:rPr>
        <w:t>°</w:t>
      </w:r>
      <w:r w:rsidRPr="0040016E">
        <w:rPr>
          <w:rFonts w:ascii="Helvetica" w:hAnsi="Helvetica"/>
          <w:sz w:val="22"/>
          <w:szCs w:val="22"/>
        </w:rPr>
        <w:t xml:space="preserve"> 16.115 do 1</w:t>
      </w:r>
      <w:r w:rsidRPr="0040016E">
        <w:rPr>
          <w:rFonts w:ascii="Calibri" w:hAnsi="Calibri" w:cs="Calibri"/>
          <w:sz w:val="22"/>
          <w:szCs w:val="22"/>
        </w:rPr>
        <w:t>°</w:t>
      </w:r>
      <w:r w:rsidRPr="0040016E">
        <w:rPr>
          <w:rFonts w:ascii="Helvetica" w:hAnsi="Helvetica"/>
          <w:sz w:val="22"/>
          <w:szCs w:val="22"/>
        </w:rPr>
        <w:t xml:space="preserve"> Oficial de Registro de Im</w:t>
      </w:r>
      <w:r w:rsidRPr="0040016E">
        <w:rPr>
          <w:rFonts w:ascii="Calibri" w:hAnsi="Calibri" w:cs="Calibri"/>
          <w:sz w:val="22"/>
          <w:szCs w:val="22"/>
        </w:rPr>
        <w:t>ó</w:t>
      </w:r>
      <w:r w:rsidRPr="0040016E">
        <w:rPr>
          <w:rFonts w:ascii="Helvetica" w:hAnsi="Helvetica"/>
          <w:sz w:val="22"/>
          <w:szCs w:val="22"/>
        </w:rPr>
        <w:t>veis da Comarca de Presidente Venceslau, localizado na Avenida Dom Pedro II, s/n</w:t>
      </w:r>
      <w:r w:rsidRPr="0040016E">
        <w:rPr>
          <w:rFonts w:ascii="Calibri" w:hAnsi="Calibri" w:cs="Calibri"/>
          <w:sz w:val="22"/>
          <w:szCs w:val="22"/>
        </w:rPr>
        <w:t>°</w:t>
      </w:r>
      <w:r w:rsidRPr="0040016E">
        <w:rPr>
          <w:rFonts w:ascii="Helvetica" w:hAnsi="Helvetica"/>
          <w:sz w:val="22"/>
          <w:szCs w:val="22"/>
        </w:rPr>
        <w:t>, Centro, naquele Munic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 xml:space="preserve">pio, com 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rea de 3.045,54m</w:t>
      </w:r>
      <w:r w:rsidRPr="0040016E">
        <w:rPr>
          <w:rFonts w:ascii="Calibri" w:hAnsi="Calibri" w:cs="Calibri"/>
          <w:sz w:val="22"/>
          <w:szCs w:val="22"/>
        </w:rPr>
        <w:t>²</w:t>
      </w:r>
      <w:r w:rsidRPr="0040016E">
        <w:rPr>
          <w:rFonts w:ascii="Helvetica" w:hAnsi="Helvetica"/>
          <w:sz w:val="22"/>
          <w:szCs w:val="22"/>
        </w:rPr>
        <w:t xml:space="preserve"> (tr</w:t>
      </w:r>
      <w:r w:rsidRPr="0040016E">
        <w:rPr>
          <w:rFonts w:ascii="Calibri" w:hAnsi="Calibri" w:cs="Calibri"/>
          <w:sz w:val="22"/>
          <w:szCs w:val="22"/>
        </w:rPr>
        <w:t>ê</w:t>
      </w:r>
      <w:r w:rsidRPr="0040016E">
        <w:rPr>
          <w:rFonts w:ascii="Helvetica" w:hAnsi="Helvetica"/>
          <w:sz w:val="22"/>
          <w:szCs w:val="22"/>
        </w:rPr>
        <w:t>s mil e quarenta e cinco metros quadrados e cinquenta e quatro dec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>metros quadrados), identificado e descrito nos autos do Processo n</w:t>
      </w:r>
      <w:r w:rsidRPr="0040016E">
        <w:rPr>
          <w:rFonts w:ascii="Calibri" w:hAnsi="Calibri" w:cs="Calibri"/>
          <w:sz w:val="22"/>
          <w:szCs w:val="22"/>
        </w:rPr>
        <w:t>°</w:t>
      </w:r>
      <w:r w:rsidRPr="0040016E">
        <w:rPr>
          <w:rFonts w:ascii="Helvetica" w:hAnsi="Helvetica"/>
          <w:sz w:val="22"/>
          <w:szCs w:val="22"/>
        </w:rPr>
        <w:t xml:space="preserve"> 024.00042227/2025-10.</w:t>
      </w:r>
    </w:p>
    <w:p w14:paraId="151BCD12" w14:textId="77777777" w:rsidR="0040016E" w:rsidRPr="0040016E" w:rsidRDefault="0040016E" w:rsidP="004001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Par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 xml:space="preserve">grafo </w:t>
      </w:r>
      <w:r w:rsidRPr="0040016E">
        <w:rPr>
          <w:rFonts w:ascii="Calibri" w:hAnsi="Calibri" w:cs="Calibri"/>
          <w:sz w:val="22"/>
          <w:szCs w:val="22"/>
        </w:rPr>
        <w:t>ú</w:t>
      </w:r>
      <w:r w:rsidRPr="0040016E">
        <w:rPr>
          <w:rFonts w:ascii="Helvetica" w:hAnsi="Helvetica"/>
          <w:sz w:val="22"/>
          <w:szCs w:val="22"/>
        </w:rPr>
        <w:t xml:space="preserve">nico - O terreno de que trata o </w:t>
      </w:r>
      <w:r w:rsidRPr="0040016E">
        <w:rPr>
          <w:rFonts w:ascii="Calibri" w:hAnsi="Calibri" w:cs="Calibri"/>
          <w:sz w:val="22"/>
          <w:szCs w:val="22"/>
        </w:rPr>
        <w:t>“</w:t>
      </w:r>
      <w:r w:rsidRPr="0040016E">
        <w:rPr>
          <w:rFonts w:ascii="Helvetica" w:hAnsi="Helvetica"/>
          <w:sz w:val="22"/>
          <w:szCs w:val="22"/>
        </w:rPr>
        <w:t>caput</w:t>
      </w:r>
      <w:r w:rsidRPr="0040016E">
        <w:rPr>
          <w:rFonts w:ascii="Calibri" w:hAnsi="Calibri" w:cs="Calibri"/>
          <w:sz w:val="22"/>
          <w:szCs w:val="22"/>
        </w:rPr>
        <w:t>”</w:t>
      </w:r>
      <w:r w:rsidRPr="0040016E">
        <w:rPr>
          <w:rFonts w:ascii="Helvetica" w:hAnsi="Helvetica"/>
          <w:sz w:val="22"/>
          <w:szCs w:val="22"/>
        </w:rPr>
        <w:t xml:space="preserve"> deste artigo destinar-se-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 xml:space="preserve"> </w:t>
      </w:r>
      <w:r w:rsidRPr="0040016E">
        <w:rPr>
          <w:rFonts w:ascii="Calibri" w:hAnsi="Calibri" w:cs="Calibri"/>
          <w:sz w:val="22"/>
          <w:szCs w:val="22"/>
        </w:rPr>
        <w:t>à</w:t>
      </w:r>
      <w:r w:rsidRPr="0040016E">
        <w:rPr>
          <w:rFonts w:ascii="Helvetica" w:hAnsi="Helvetica"/>
          <w:sz w:val="22"/>
          <w:szCs w:val="22"/>
        </w:rPr>
        <w:t xml:space="preserve"> Secretaria da Sa</w:t>
      </w:r>
      <w:r w:rsidRPr="0040016E">
        <w:rPr>
          <w:rFonts w:ascii="Calibri" w:hAnsi="Calibri" w:cs="Calibri"/>
          <w:sz w:val="22"/>
          <w:szCs w:val="22"/>
        </w:rPr>
        <w:t>ú</w:t>
      </w:r>
      <w:r w:rsidRPr="0040016E">
        <w:rPr>
          <w:rFonts w:ascii="Helvetica" w:hAnsi="Helvetica"/>
          <w:sz w:val="22"/>
          <w:szCs w:val="22"/>
        </w:rPr>
        <w:t>de, para instala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de um Ambulat</w:t>
      </w:r>
      <w:r w:rsidRPr="0040016E">
        <w:rPr>
          <w:rFonts w:ascii="Calibri" w:hAnsi="Calibri" w:cs="Calibri"/>
          <w:sz w:val="22"/>
          <w:szCs w:val="22"/>
        </w:rPr>
        <w:t>ó</w:t>
      </w:r>
      <w:r w:rsidRPr="0040016E">
        <w:rPr>
          <w:rFonts w:ascii="Helvetica" w:hAnsi="Helvetica"/>
          <w:sz w:val="22"/>
          <w:szCs w:val="22"/>
        </w:rPr>
        <w:t>rio M</w:t>
      </w:r>
      <w:r w:rsidRPr="0040016E">
        <w:rPr>
          <w:rFonts w:ascii="Calibri" w:hAnsi="Calibri" w:cs="Calibri"/>
          <w:sz w:val="22"/>
          <w:szCs w:val="22"/>
        </w:rPr>
        <w:t>é</w:t>
      </w:r>
      <w:r w:rsidRPr="0040016E">
        <w:rPr>
          <w:rFonts w:ascii="Helvetica" w:hAnsi="Helvetica"/>
          <w:sz w:val="22"/>
          <w:szCs w:val="22"/>
        </w:rPr>
        <w:t xml:space="preserve">dico de Especialidades </w:t>
      </w:r>
      <w:r w:rsidRPr="0040016E">
        <w:rPr>
          <w:rFonts w:ascii="Calibri" w:hAnsi="Calibri" w:cs="Calibri"/>
          <w:sz w:val="22"/>
          <w:szCs w:val="22"/>
        </w:rPr>
        <w:t>–</w:t>
      </w:r>
      <w:r w:rsidRPr="0040016E">
        <w:rPr>
          <w:rFonts w:ascii="Helvetica" w:hAnsi="Helvetica"/>
          <w:sz w:val="22"/>
          <w:szCs w:val="22"/>
        </w:rPr>
        <w:t xml:space="preserve"> AME.</w:t>
      </w:r>
    </w:p>
    <w:p w14:paraId="6696F471" w14:textId="77777777" w:rsidR="0040016E" w:rsidRPr="0040016E" w:rsidRDefault="0040016E" w:rsidP="004001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Artigo 2</w:t>
      </w:r>
      <w:r w:rsidRPr="0040016E">
        <w:rPr>
          <w:rFonts w:ascii="Calibri" w:hAnsi="Calibri" w:cs="Calibri"/>
          <w:sz w:val="22"/>
          <w:szCs w:val="22"/>
        </w:rPr>
        <w:t>°</w:t>
      </w:r>
      <w:r w:rsidRPr="0040016E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o.</w:t>
      </w:r>
    </w:p>
    <w:p w14:paraId="482C8923" w14:textId="77777777" w:rsidR="0040016E" w:rsidRPr="0040016E" w:rsidRDefault="0040016E" w:rsidP="004001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TARC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>SIO DE FREITAS</w:t>
      </w:r>
    </w:p>
    <w:sectPr w:rsidR="0040016E" w:rsidRPr="0040016E" w:rsidSect="0040016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16E"/>
    <w:rsid w:val="00374870"/>
    <w:rsid w:val="0040016E"/>
    <w:rsid w:val="0053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ED1AC"/>
  <w15:chartTrackingRefBased/>
  <w15:docId w15:val="{D4D81890-9A01-407C-876F-F96701D4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00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0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01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0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01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01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01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01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001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001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001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001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01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016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01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016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01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001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001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0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001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00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00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0016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0016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0016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001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0016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001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1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1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4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9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2025-06-24T13:56:00Z</dcterms:created>
  <dcterms:modified xsi:type="dcterms:W3CDTF">2025-06-24T14:04:00Z</dcterms:modified>
</cp:coreProperties>
</file>