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C156" w14:textId="28E447DE" w:rsidR="005C3C18" w:rsidRDefault="005C3C18" w:rsidP="005C3C18">
      <w:pPr>
        <w:spacing w:before="60" w:after="60" w:line="240" w:lineRule="auto"/>
        <w:jc w:val="center"/>
        <w:rPr>
          <w:rFonts w:cs="Courier New"/>
          <w:b/>
          <w:bCs/>
        </w:rPr>
      </w:pPr>
      <w:r w:rsidRPr="005C3C18">
        <w:rPr>
          <w:rFonts w:cs="Courier New"/>
          <w:b/>
          <w:bCs/>
        </w:rPr>
        <w:t>DECRETO Nº 67.581, DE 16 DE MARÇO DE 2023</w:t>
      </w:r>
    </w:p>
    <w:p w14:paraId="58A5DA33" w14:textId="77777777" w:rsidR="005C3C18" w:rsidRPr="005C3C18" w:rsidRDefault="005C3C18" w:rsidP="005C3C18">
      <w:pPr>
        <w:spacing w:before="60" w:after="60" w:line="240" w:lineRule="auto"/>
        <w:jc w:val="center"/>
        <w:rPr>
          <w:rFonts w:cs="Courier New"/>
        </w:rPr>
      </w:pPr>
    </w:p>
    <w:p w14:paraId="1373E566" w14:textId="77777777" w:rsidR="005C3C18" w:rsidRPr="005C3C18" w:rsidRDefault="005C3C18" w:rsidP="005C3C18">
      <w:pPr>
        <w:spacing w:before="60" w:after="60" w:line="240" w:lineRule="auto"/>
        <w:ind w:left="3686"/>
        <w:jc w:val="both"/>
        <w:rPr>
          <w:rFonts w:cs="Courier New"/>
        </w:rPr>
      </w:pPr>
      <w:r w:rsidRPr="005C3C18">
        <w:rPr>
          <w:rFonts w:cs="Courier New"/>
        </w:rPr>
        <w:t>Institui o Conselho Estadual de Promoção da Reindustrialização do Estado de São Paulo.</w:t>
      </w:r>
    </w:p>
    <w:p w14:paraId="454A7292" w14:textId="77777777" w:rsidR="005C3C18" w:rsidRDefault="005C3C18" w:rsidP="005C3C18">
      <w:pPr>
        <w:rPr>
          <w:rFonts w:cs="Courier New"/>
        </w:rPr>
      </w:pPr>
    </w:p>
    <w:p w14:paraId="603435EC" w14:textId="10772170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 xml:space="preserve">TARCÍSIO DE FREITAS, GOVERNADOR DO ESTADO DE SÃO PAULO, no uso de suas atribuições legais, </w:t>
      </w:r>
    </w:p>
    <w:p w14:paraId="4E057D98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Decreta:</w:t>
      </w:r>
    </w:p>
    <w:p w14:paraId="43B00869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Artigo 1º - Fica instituído o Conselho Estadual de Promoção da Reindustrialização do Estado de São Paulo, de caráter consultivo e de nível estratégico, destinado a orientar as ações, políticas e diretrizes governamentais para a reindustrialização do Estado.</w:t>
      </w:r>
    </w:p>
    <w:p w14:paraId="533F75F7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Artigo 2º - Compete ao Conselho Estadual de Promoção da Reindustrialização do Estado de São Paulo:</w:t>
      </w:r>
    </w:p>
    <w:p w14:paraId="449D6C0E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 xml:space="preserve">I – </w:t>
      </w:r>
      <w:proofErr w:type="gramStart"/>
      <w:r w:rsidRPr="005C3C18">
        <w:rPr>
          <w:rFonts w:cs="Courier New"/>
        </w:rPr>
        <w:t>propor</w:t>
      </w:r>
      <w:proofErr w:type="gramEnd"/>
      <w:r w:rsidRPr="005C3C18">
        <w:rPr>
          <w:rFonts w:cs="Courier New"/>
        </w:rPr>
        <w:t xml:space="preserve"> diretrizes para promover o desenvolvimento econômico e industrial competitivo, inclusivo, sustentável e inovador;</w:t>
      </w:r>
    </w:p>
    <w:p w14:paraId="6647416E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 xml:space="preserve">II - </w:t>
      </w:r>
      <w:proofErr w:type="gramStart"/>
      <w:r w:rsidRPr="005C3C18">
        <w:rPr>
          <w:rFonts w:cs="Courier New"/>
        </w:rPr>
        <w:t>estimular</w:t>
      </w:r>
      <w:proofErr w:type="gramEnd"/>
      <w:r w:rsidRPr="005C3C18">
        <w:rPr>
          <w:rFonts w:cs="Courier New"/>
        </w:rPr>
        <w:t xml:space="preserve"> a intersetorialidade e a transversalidade das políticas públicas estaduais para promoção da reindustrialização;</w:t>
      </w:r>
    </w:p>
    <w:p w14:paraId="56A60BD3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III - estabelecer canal de diálogo permanente entre o Poder Público e o setor produtivo e implementar estratégias para o impulsionamento da indústria paulista no cenário nacional e internacional;</w:t>
      </w:r>
    </w:p>
    <w:p w14:paraId="3B2088F3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 xml:space="preserve">IV - </w:t>
      </w:r>
      <w:proofErr w:type="gramStart"/>
      <w:r w:rsidRPr="005C3C18">
        <w:rPr>
          <w:rFonts w:cs="Courier New"/>
        </w:rPr>
        <w:t>estimular</w:t>
      </w:r>
      <w:proofErr w:type="gramEnd"/>
      <w:r w:rsidRPr="005C3C18">
        <w:rPr>
          <w:rFonts w:cs="Courier New"/>
        </w:rPr>
        <w:t xml:space="preserve"> o desenvolvimento de políticas públicas estaduais visando ao aumento da produtividade das empresas e à intensificação da implementação de tecnologias da indústria 4.0;</w:t>
      </w:r>
    </w:p>
    <w:p w14:paraId="6A32B04F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 xml:space="preserve">V – </w:t>
      </w:r>
      <w:proofErr w:type="gramStart"/>
      <w:r w:rsidRPr="005C3C18">
        <w:rPr>
          <w:rFonts w:cs="Courier New"/>
        </w:rPr>
        <w:t>incentivar</w:t>
      </w:r>
      <w:proofErr w:type="gramEnd"/>
      <w:r w:rsidRPr="005C3C18">
        <w:rPr>
          <w:rFonts w:cs="Courier New"/>
        </w:rPr>
        <w:t xml:space="preserve"> o fortalecimento das cadeias produtivas e promover a redução das desigualdades regionais;</w:t>
      </w:r>
    </w:p>
    <w:p w14:paraId="35A2C554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 xml:space="preserve">VI – </w:t>
      </w:r>
      <w:proofErr w:type="gramStart"/>
      <w:r w:rsidRPr="005C3C18">
        <w:rPr>
          <w:rFonts w:cs="Courier New"/>
        </w:rPr>
        <w:t>apoiar</w:t>
      </w:r>
      <w:proofErr w:type="gramEnd"/>
      <w:r w:rsidRPr="005C3C18">
        <w:rPr>
          <w:rFonts w:cs="Courier New"/>
        </w:rPr>
        <w:t xml:space="preserve"> o desenvolvimento de ações visando à formação e capacitação profissional para atender as demandas do setor produtivo;</w:t>
      </w:r>
    </w:p>
    <w:p w14:paraId="4079004E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VII – propor e estimular a produção de estudos, análises e indicadores de desenvolvimento industrial.</w:t>
      </w:r>
    </w:p>
    <w:p w14:paraId="7D0D938A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Artigo 3º - O Conselho Estadual de Promoção da Reindustrialização do Estado de São Paulo será composto pelos seguintes membros e respectivos suplentes:</w:t>
      </w:r>
    </w:p>
    <w:p w14:paraId="0CE201DB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I - 1 (um) da Secretaria de Desenvolvimento Econômico, que será seu Presidente;</w:t>
      </w:r>
    </w:p>
    <w:p w14:paraId="556DF79D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II - 1 (um) da Secretaria de Meio Ambiente, Infraestrutura e Logística, que será seu Vice-Presidente;</w:t>
      </w:r>
    </w:p>
    <w:p w14:paraId="76C11FB1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III - 1 (um) da Casa Civil;</w:t>
      </w:r>
    </w:p>
    <w:p w14:paraId="69E9CB73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IV - 1 (um) da Secretaria da Fazenda e Planejamento;</w:t>
      </w:r>
    </w:p>
    <w:p w14:paraId="492EE83F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 xml:space="preserve">V - 1 (um) da Secretaria de Parcerias em Investimentos; </w:t>
      </w:r>
    </w:p>
    <w:p w14:paraId="2790A130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VI - 1 (um) da Secretaria de Negócios Internacionais;</w:t>
      </w:r>
    </w:p>
    <w:p w14:paraId="72848248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VII – 3 (três) da Federação das Indústrias do Estado de São Paulo – FIESP;</w:t>
      </w:r>
    </w:p>
    <w:p w14:paraId="6086E7CF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VIII - 1(um)do Centro das Indústrias do Estado de São Paulo – CIESP;</w:t>
      </w:r>
    </w:p>
    <w:p w14:paraId="3277E085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 xml:space="preserve">IX – </w:t>
      </w:r>
      <w:proofErr w:type="gramStart"/>
      <w:r w:rsidRPr="005C3C18">
        <w:rPr>
          <w:rFonts w:cs="Courier New"/>
        </w:rPr>
        <w:t>mediante</w:t>
      </w:r>
      <w:proofErr w:type="gramEnd"/>
      <w:r w:rsidRPr="005C3C18">
        <w:rPr>
          <w:rFonts w:cs="Courier New"/>
        </w:rPr>
        <w:t xml:space="preserve"> convite:</w:t>
      </w:r>
    </w:p>
    <w:p w14:paraId="3BED0C82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lastRenderedPageBreak/>
        <w:t>a) entidades representativas dos diversos setores da economia e da indústria;</w:t>
      </w:r>
    </w:p>
    <w:p w14:paraId="1005A7ED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b) pessoas que, por seus conhecimentos e experiência profissional, possam contribuir para a discussão das matérias em exame;</w:t>
      </w:r>
    </w:p>
    <w:p w14:paraId="4407FAA0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c) representantes de universidades públicas e privadas, do Serviço Social da Indústria de São Paulo - SESI-SP, do Serviço Nacional de Aprendizagem Industrial de São Paulo - SENAI-SP, do Centro Estadual de Educação Tecnológica Paula Souza - CEETEPS e demais centros de pesquisa e inovação.</w:t>
      </w:r>
    </w:p>
    <w:p w14:paraId="0126A991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§ 1º - Os membros do Conselho Estadual de Promoção da Reindustrialização do Estado de São Paulo e seus suplentes, indicados pelo Presidente do Conselho, serão designados pelo Governador do Estado.</w:t>
      </w:r>
    </w:p>
    <w:p w14:paraId="4343C032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§ 2º - A participação no Conselho Estadual de Promoção da Reindustrialização do Estado de São Paulo não será remunerada, porém considerada como serviço público relevante.</w:t>
      </w:r>
    </w:p>
    <w:p w14:paraId="19311190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§ 3º - Os membros a que se referem os incisos VII e VIII deste artigo terão mandato de 2 (dois) anos, permitida a recondução.</w:t>
      </w:r>
    </w:p>
    <w:p w14:paraId="0A7B86A0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Artigo 4º - O Conselho Estadual de Promoção da Reindustrialização do Estado de São Paulo poderá instituir grupos de trabalho, de caráter temporário, para estudar e propor medidas específicas.</w:t>
      </w:r>
    </w:p>
    <w:p w14:paraId="3FE85C47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Artigo 5º - A Secretaria de Desenvolvimento Econômico adotará as providências necessárias à instalação e ao funcionamento do Conselho Estadual de Promoção da Reindustrialização do Estado de São Paulo.</w:t>
      </w:r>
    </w:p>
    <w:p w14:paraId="5028D374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Artigo 6º - O Conselho Estadual de Promoção da Reindustrialização do Estado de São Paulo elaborará o seu regimento interno em até 60 (sessenta) dias contados a partir da data de sua instalação.</w:t>
      </w:r>
    </w:p>
    <w:p w14:paraId="4944E3CE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Artigo 7º - Este decreto entra em vigor na data de sua publicação.</w:t>
      </w:r>
    </w:p>
    <w:p w14:paraId="72E4276E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Palácio dos Bandeirantes, 16 de março de 2023.</w:t>
      </w:r>
    </w:p>
    <w:p w14:paraId="35C99FBF" w14:textId="77777777" w:rsidR="005C3C18" w:rsidRPr="005C3C18" w:rsidRDefault="005C3C18" w:rsidP="005C3C18">
      <w:pPr>
        <w:spacing w:before="60" w:after="60" w:line="240" w:lineRule="auto"/>
        <w:ind w:firstLine="1418"/>
        <w:jc w:val="both"/>
        <w:rPr>
          <w:rFonts w:cs="Courier New"/>
        </w:rPr>
      </w:pPr>
      <w:r w:rsidRPr="005C3C18">
        <w:rPr>
          <w:rFonts w:cs="Courier New"/>
        </w:rPr>
        <w:t>TARCÍSIO DE FREITAS</w:t>
      </w:r>
    </w:p>
    <w:sectPr w:rsidR="005C3C18" w:rsidRPr="005C3C1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487E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110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17008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3</cp:revision>
  <dcterms:created xsi:type="dcterms:W3CDTF">2023-03-20T20:08:00Z</dcterms:created>
  <dcterms:modified xsi:type="dcterms:W3CDTF">2023-03-20T20:08:00Z</dcterms:modified>
</cp:coreProperties>
</file>