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3935C" w14:textId="77777777" w:rsidR="00C92AB2" w:rsidRPr="00A96F35" w:rsidRDefault="00C92AB2" w:rsidP="00A96F3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96F3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96F35">
        <w:rPr>
          <w:rFonts w:ascii="Calibri" w:hAnsi="Calibri" w:cs="Calibri"/>
          <w:b/>
          <w:bCs/>
          <w:sz w:val="22"/>
          <w:szCs w:val="22"/>
        </w:rPr>
        <w:t>º</w:t>
      </w:r>
      <w:r w:rsidRPr="00A96F35">
        <w:rPr>
          <w:rFonts w:ascii="Helvetica" w:hAnsi="Helvetica" w:cs="Courier New"/>
          <w:b/>
          <w:bCs/>
          <w:sz w:val="22"/>
          <w:szCs w:val="22"/>
        </w:rPr>
        <w:t xml:space="preserve"> 68.452, DE 18 DE ABRIL DE 2024</w:t>
      </w:r>
    </w:p>
    <w:p w14:paraId="12C872A2" w14:textId="77777777" w:rsidR="00C92AB2" w:rsidRPr="001043A9" w:rsidRDefault="00C92AB2" w:rsidP="00A96F35">
      <w:pPr>
        <w:pStyle w:val="textojustificado"/>
        <w:spacing w:beforeLines="60" w:before="144" w:beforeAutospacing="0" w:afterLines="60" w:after="144" w:afterAutospacing="0"/>
        <w:ind w:left="3600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Autoriza a outorga de uso, ao Munic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pio de Lins, do im</w:t>
      </w:r>
      <w:r w:rsidRPr="001043A9">
        <w:rPr>
          <w:rFonts w:ascii="Calibri" w:hAnsi="Calibri" w:cs="Calibri"/>
          <w:color w:val="000000"/>
          <w:sz w:val="22"/>
          <w:szCs w:val="22"/>
        </w:rPr>
        <w:t>ó</w:t>
      </w:r>
      <w:r w:rsidRPr="001043A9">
        <w:rPr>
          <w:rFonts w:ascii="Helvetica" w:hAnsi="Helvetica" w:cs="Open Sans"/>
          <w:color w:val="000000"/>
          <w:sz w:val="22"/>
          <w:szCs w:val="22"/>
        </w:rPr>
        <w:t>vel que especifica, e d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provid</w:t>
      </w:r>
      <w:r w:rsidRPr="001043A9">
        <w:rPr>
          <w:rFonts w:ascii="Calibri" w:hAnsi="Calibri" w:cs="Calibri"/>
          <w:color w:val="000000"/>
          <w:sz w:val="22"/>
          <w:szCs w:val="22"/>
        </w:rPr>
        <w:t>ê</w:t>
      </w:r>
      <w:r w:rsidRPr="001043A9">
        <w:rPr>
          <w:rFonts w:ascii="Helvetica" w:hAnsi="Helvetica" w:cs="Open Sans"/>
          <w:color w:val="000000"/>
          <w:sz w:val="22"/>
          <w:szCs w:val="22"/>
        </w:rPr>
        <w:t>ncias correlatas.</w:t>
      </w:r>
    </w:p>
    <w:p w14:paraId="2EE27902" w14:textId="77777777" w:rsidR="00C92AB2" w:rsidRPr="001043A9" w:rsidRDefault="00C92AB2" w:rsidP="00C92AB2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A96F35">
        <w:rPr>
          <w:rFonts w:ascii="Helvetica" w:hAnsi="Helvetica" w:cs="Open Sans"/>
          <w:b/>
          <w:bCs/>
          <w:color w:val="000000"/>
          <w:sz w:val="22"/>
          <w:szCs w:val="22"/>
        </w:rPr>
        <w:t>O GOVERNADOR DO ESTADO DE S</w:t>
      </w:r>
      <w:r w:rsidRPr="00A96F35">
        <w:rPr>
          <w:rFonts w:ascii="Calibri" w:hAnsi="Calibri" w:cs="Calibri"/>
          <w:b/>
          <w:bCs/>
          <w:color w:val="000000"/>
          <w:sz w:val="22"/>
          <w:szCs w:val="22"/>
        </w:rPr>
        <w:t>Ã</w:t>
      </w:r>
      <w:r w:rsidRPr="00A96F35">
        <w:rPr>
          <w:rFonts w:ascii="Helvetica" w:hAnsi="Helvetica" w:cs="Open Sans"/>
          <w:b/>
          <w:bCs/>
          <w:color w:val="000000"/>
          <w:sz w:val="22"/>
          <w:szCs w:val="22"/>
        </w:rPr>
        <w:t>O PAULO</w:t>
      </w:r>
      <w:r w:rsidRPr="001043A9">
        <w:rPr>
          <w:rFonts w:ascii="Helvetica" w:hAnsi="Helvetica" w:cs="Open Sans"/>
          <w:color w:val="000000"/>
          <w:sz w:val="22"/>
          <w:szCs w:val="22"/>
        </w:rPr>
        <w:t>, no uso de suas atribui</w:t>
      </w:r>
      <w:r w:rsidRPr="001043A9">
        <w:rPr>
          <w:rFonts w:ascii="Calibri" w:hAnsi="Calibri" w:cs="Calibri"/>
          <w:color w:val="000000"/>
          <w:sz w:val="22"/>
          <w:szCs w:val="22"/>
        </w:rPr>
        <w:t>çõ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es legais e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vista da delibera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 do Conselho do Patrim</w:t>
      </w:r>
      <w:r w:rsidRPr="001043A9">
        <w:rPr>
          <w:rFonts w:ascii="Calibri" w:hAnsi="Calibri" w:cs="Calibri"/>
          <w:color w:val="000000"/>
          <w:sz w:val="22"/>
          <w:szCs w:val="22"/>
        </w:rPr>
        <w:t>ô</w:t>
      </w:r>
      <w:r w:rsidRPr="001043A9">
        <w:rPr>
          <w:rFonts w:ascii="Helvetica" w:hAnsi="Helvetica" w:cs="Open Sans"/>
          <w:color w:val="000000"/>
          <w:sz w:val="22"/>
          <w:szCs w:val="22"/>
        </w:rPr>
        <w:t>nio Imobili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rio,</w:t>
      </w:r>
    </w:p>
    <w:p w14:paraId="4149187E" w14:textId="77777777" w:rsidR="00C92AB2" w:rsidRPr="001043A9" w:rsidRDefault="00C92AB2" w:rsidP="00C92AB2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Decreta:</w:t>
      </w:r>
    </w:p>
    <w:p w14:paraId="2C3D80A7" w14:textId="77777777" w:rsidR="00C92AB2" w:rsidRPr="001043A9" w:rsidRDefault="00C92AB2" w:rsidP="00C92AB2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Artigo 1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- Fica a Fazenda do Estado autorizada a outorgar o uso, mediante permiss</w:t>
      </w:r>
      <w:r w:rsidRPr="001043A9">
        <w:rPr>
          <w:rFonts w:ascii="Calibri" w:hAnsi="Calibri" w:cs="Calibri"/>
          <w:color w:val="000000"/>
          <w:sz w:val="22"/>
          <w:szCs w:val="22"/>
        </w:rPr>
        <w:t>ã</w:t>
      </w:r>
      <w:r w:rsidRPr="001043A9">
        <w:rPr>
          <w:rFonts w:ascii="Helvetica" w:hAnsi="Helvetica" w:cs="Open Sans"/>
          <w:color w:val="000000"/>
          <w:sz w:val="22"/>
          <w:szCs w:val="22"/>
        </w:rPr>
        <w:t>o de uso, a t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tulo prec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rio e gratuito, pelo prazo de 20 (vinte) anos, em favor do Munic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pio de Lins, do im</w:t>
      </w:r>
      <w:r w:rsidRPr="001043A9">
        <w:rPr>
          <w:rFonts w:ascii="Calibri" w:hAnsi="Calibri" w:cs="Calibri"/>
          <w:color w:val="000000"/>
          <w:sz w:val="22"/>
          <w:szCs w:val="22"/>
        </w:rPr>
        <w:t>ó</w:t>
      </w:r>
      <w:r w:rsidRPr="001043A9">
        <w:rPr>
          <w:rFonts w:ascii="Helvetica" w:hAnsi="Helvetica" w:cs="Open Sans"/>
          <w:color w:val="000000"/>
          <w:sz w:val="22"/>
          <w:szCs w:val="22"/>
        </w:rPr>
        <w:t>vel localizado na Rua Floriano Peixoto, n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943, Centro, naquele Munic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pio, cadastrado no SGI sob o n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877 e identificado e descrito nos autos do Processo Digital 024.00014786/2023-60.</w:t>
      </w:r>
    </w:p>
    <w:p w14:paraId="4E7D4934" w14:textId="77777777" w:rsidR="00C92AB2" w:rsidRPr="001043A9" w:rsidRDefault="00C92AB2" w:rsidP="00C92AB2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Artigo 2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- A permiss</w:t>
      </w:r>
      <w:r w:rsidRPr="001043A9">
        <w:rPr>
          <w:rFonts w:ascii="Calibri" w:hAnsi="Calibri" w:cs="Calibri"/>
          <w:color w:val="000000"/>
          <w:sz w:val="22"/>
          <w:szCs w:val="22"/>
        </w:rPr>
        <w:t>ã</w:t>
      </w:r>
      <w:r w:rsidRPr="001043A9">
        <w:rPr>
          <w:rFonts w:ascii="Helvetica" w:hAnsi="Helvetica" w:cs="Open Sans"/>
          <w:color w:val="000000"/>
          <w:sz w:val="22"/>
          <w:szCs w:val="22"/>
        </w:rPr>
        <w:t>o de uso de que trata este decreto:</w:t>
      </w:r>
    </w:p>
    <w:p w14:paraId="376E351F" w14:textId="77777777" w:rsidR="00C92AB2" w:rsidRPr="001043A9" w:rsidRDefault="00C92AB2" w:rsidP="00C92AB2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1043A9">
        <w:rPr>
          <w:rFonts w:ascii="Helvetica" w:hAnsi="Helvetica" w:cs="Open Sans"/>
          <w:color w:val="000000"/>
          <w:sz w:val="22"/>
          <w:szCs w:val="22"/>
        </w:rPr>
        <w:t>destinar-se-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proofErr w:type="gramEnd"/>
      <w:r w:rsidRPr="001043A9">
        <w:rPr>
          <w:rFonts w:ascii="Helvetica" w:hAnsi="Helvetica" w:cs="Open Sans"/>
          <w:color w:val="000000"/>
          <w:sz w:val="22"/>
          <w:szCs w:val="22"/>
        </w:rPr>
        <w:t xml:space="preserve"> </w:t>
      </w:r>
      <w:r w:rsidRPr="001043A9">
        <w:rPr>
          <w:rFonts w:ascii="Calibri" w:hAnsi="Calibri" w:cs="Calibri"/>
          <w:color w:val="000000"/>
          <w:sz w:val="22"/>
          <w:szCs w:val="22"/>
        </w:rPr>
        <w:t>à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instala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 de Ambulat</w:t>
      </w:r>
      <w:r w:rsidRPr="001043A9">
        <w:rPr>
          <w:rFonts w:ascii="Calibri" w:hAnsi="Calibri" w:cs="Calibri"/>
          <w:color w:val="000000"/>
          <w:sz w:val="22"/>
          <w:szCs w:val="22"/>
        </w:rPr>
        <w:t>ó</w:t>
      </w:r>
      <w:r w:rsidRPr="001043A9">
        <w:rPr>
          <w:rFonts w:ascii="Helvetica" w:hAnsi="Helvetica" w:cs="Open Sans"/>
          <w:color w:val="000000"/>
          <w:sz w:val="22"/>
          <w:szCs w:val="22"/>
        </w:rPr>
        <w:t>rio Regional de Gesta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 de Alto Risco, Banco de Leite, Servi</w:t>
      </w:r>
      <w:r w:rsidRPr="001043A9">
        <w:rPr>
          <w:rFonts w:ascii="Calibri" w:hAnsi="Calibri" w:cs="Calibri"/>
          <w:color w:val="000000"/>
          <w:sz w:val="22"/>
          <w:szCs w:val="22"/>
        </w:rPr>
        <w:t>ç</w:t>
      </w:r>
      <w:r w:rsidRPr="001043A9">
        <w:rPr>
          <w:rFonts w:ascii="Helvetica" w:hAnsi="Helvetica" w:cs="Open Sans"/>
          <w:color w:val="000000"/>
          <w:sz w:val="22"/>
          <w:szCs w:val="22"/>
        </w:rPr>
        <w:t>o de Atendimento M</w:t>
      </w:r>
      <w:r w:rsidRPr="001043A9">
        <w:rPr>
          <w:rFonts w:ascii="Calibri" w:hAnsi="Calibri" w:cs="Calibri"/>
          <w:color w:val="000000"/>
          <w:sz w:val="22"/>
          <w:szCs w:val="22"/>
        </w:rPr>
        <w:t>ó</w:t>
      </w:r>
      <w:r w:rsidRPr="001043A9">
        <w:rPr>
          <w:rFonts w:ascii="Helvetica" w:hAnsi="Helvetica" w:cs="Open Sans"/>
          <w:color w:val="000000"/>
          <w:sz w:val="22"/>
          <w:szCs w:val="22"/>
        </w:rPr>
        <w:t>vel de Urg</w:t>
      </w:r>
      <w:r w:rsidRPr="001043A9">
        <w:rPr>
          <w:rFonts w:ascii="Calibri" w:hAnsi="Calibri" w:cs="Calibri"/>
          <w:color w:val="000000"/>
          <w:sz w:val="22"/>
          <w:szCs w:val="22"/>
        </w:rPr>
        <w:t>ê</w:t>
      </w:r>
      <w:r w:rsidRPr="001043A9">
        <w:rPr>
          <w:rFonts w:ascii="Helvetica" w:hAnsi="Helvetica" w:cs="Open Sans"/>
          <w:color w:val="000000"/>
          <w:sz w:val="22"/>
          <w:szCs w:val="22"/>
        </w:rPr>
        <w:t>ncia - SAMU e Central de Regula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o;</w:t>
      </w:r>
    </w:p>
    <w:p w14:paraId="19F8A8F3" w14:textId="77777777" w:rsidR="00C92AB2" w:rsidRPr="001043A9" w:rsidRDefault="00C92AB2" w:rsidP="00C92AB2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1043A9">
        <w:rPr>
          <w:rFonts w:ascii="Helvetica" w:hAnsi="Helvetica" w:cs="Open Sans"/>
          <w:color w:val="000000"/>
          <w:sz w:val="22"/>
          <w:szCs w:val="22"/>
        </w:rPr>
        <w:t>ser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proofErr w:type="gramEnd"/>
      <w:r w:rsidRPr="001043A9">
        <w:rPr>
          <w:rFonts w:ascii="Helvetica" w:hAnsi="Helvetica" w:cs="Open Sans"/>
          <w:color w:val="000000"/>
          <w:sz w:val="22"/>
          <w:szCs w:val="22"/>
        </w:rPr>
        <w:t xml:space="preserve"> efetivada por meio de termo a ser lavrado pela unidade competente da Procuradoria Geral do Estado, do qual dever</w:t>
      </w:r>
      <w:r w:rsidRPr="001043A9">
        <w:rPr>
          <w:rFonts w:ascii="Calibri" w:hAnsi="Calibri" w:cs="Calibri"/>
          <w:color w:val="000000"/>
          <w:sz w:val="22"/>
          <w:szCs w:val="22"/>
        </w:rPr>
        <w:t>ã</w:t>
      </w:r>
      <w:r w:rsidRPr="001043A9">
        <w:rPr>
          <w:rFonts w:ascii="Helvetica" w:hAnsi="Helvetica" w:cs="Open Sans"/>
          <w:color w:val="000000"/>
          <w:sz w:val="22"/>
          <w:szCs w:val="22"/>
        </w:rPr>
        <w:t>o constar as condi</w:t>
      </w:r>
      <w:r w:rsidRPr="001043A9">
        <w:rPr>
          <w:rFonts w:ascii="Calibri" w:hAnsi="Calibri" w:cs="Calibri"/>
          <w:color w:val="000000"/>
          <w:sz w:val="22"/>
          <w:szCs w:val="22"/>
        </w:rPr>
        <w:t>çõ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es impostas pela </w:t>
      </w:r>
      <w:proofErr w:type="spellStart"/>
      <w:r w:rsidRPr="001043A9">
        <w:rPr>
          <w:rFonts w:ascii="Helvetica" w:hAnsi="Helvetica" w:cs="Open Sans"/>
          <w:color w:val="000000"/>
          <w:sz w:val="22"/>
          <w:szCs w:val="22"/>
        </w:rPr>
        <w:t>permitente</w:t>
      </w:r>
      <w:proofErr w:type="spellEnd"/>
      <w:r w:rsidRPr="001043A9">
        <w:rPr>
          <w:rFonts w:ascii="Helvetica" w:hAnsi="Helvetica" w:cs="Open Sans"/>
          <w:color w:val="000000"/>
          <w:sz w:val="22"/>
          <w:szCs w:val="22"/>
        </w:rPr>
        <w:t>.</w:t>
      </w:r>
    </w:p>
    <w:p w14:paraId="73763F13" w14:textId="77777777" w:rsidR="00C92AB2" w:rsidRPr="001043A9" w:rsidRDefault="00C92AB2" w:rsidP="00C92AB2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Artigo 3</w:t>
      </w:r>
      <w:r w:rsidRPr="001043A9">
        <w:rPr>
          <w:rFonts w:ascii="Calibri" w:hAnsi="Calibri" w:cs="Calibri"/>
          <w:color w:val="000000"/>
          <w:sz w:val="22"/>
          <w:szCs w:val="22"/>
        </w:rPr>
        <w:t>°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- Este decreto entra em vi</w:t>
      </w:r>
      <w:r w:rsidRPr="001043A9">
        <w:rPr>
          <w:rFonts w:ascii="Helvetica" w:hAnsi="Helvetica" w:cs="Open Sans"/>
          <w:color w:val="000000"/>
          <w:sz w:val="22"/>
          <w:szCs w:val="22"/>
        </w:rPr>
        <w:softHyphen/>
        <w:t>gor na data de sua publica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o.</w:t>
      </w:r>
    </w:p>
    <w:p w14:paraId="406E7D74" w14:textId="77777777" w:rsidR="00C92AB2" w:rsidRPr="001043A9" w:rsidRDefault="00C92AB2" w:rsidP="00C92AB2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TARC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SIO DE FREITAS</w:t>
      </w:r>
    </w:p>
    <w:sectPr w:rsidR="00C92AB2" w:rsidRPr="001043A9" w:rsidSect="00D710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B2"/>
    <w:rsid w:val="00A96F35"/>
    <w:rsid w:val="00C92AB2"/>
    <w:rsid w:val="00D7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7DE4"/>
  <w15:chartTrackingRefBased/>
  <w15:docId w15:val="{28CBF205-E181-4E55-B13E-C9958818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AB2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92AB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2AB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2AB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2AB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2AB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2AB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2AB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2AB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2AB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2A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2A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2A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2AB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2AB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2A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2AB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2A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2A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92A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92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2AB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92A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92AB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92AB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92AB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92AB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2A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2AB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92AB2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C92AB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92AB2"/>
    <w:rPr>
      <w:rFonts w:ascii="Consolas" w:hAnsi="Consolas"/>
      <w:kern w:val="0"/>
      <w:sz w:val="21"/>
      <w:szCs w:val="21"/>
      <w14:ligatures w14:val="none"/>
    </w:rPr>
  </w:style>
  <w:style w:type="paragraph" w:customStyle="1" w:styleId="textojustificado">
    <w:name w:val="texto_justificado"/>
    <w:basedOn w:val="Normal"/>
    <w:rsid w:val="00C92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C92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C92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92AB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92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C92AB2"/>
  </w:style>
  <w:style w:type="paragraph" w:customStyle="1" w:styleId="textoalinhadodireita">
    <w:name w:val="texto_alinhado_direita"/>
    <w:basedOn w:val="Normal"/>
    <w:rsid w:val="00C92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92AB2"/>
    <w:rPr>
      <w:b/>
      <w:bCs/>
    </w:rPr>
  </w:style>
  <w:style w:type="paragraph" w:customStyle="1" w:styleId="tabelatextocentralizado">
    <w:name w:val="tabela_texto_centralizado"/>
    <w:basedOn w:val="Normal"/>
    <w:rsid w:val="00C92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2024-04-19T15:05:00Z</dcterms:created>
  <dcterms:modified xsi:type="dcterms:W3CDTF">2024-04-19T15:07:00Z</dcterms:modified>
</cp:coreProperties>
</file>