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831B" w14:textId="77777777" w:rsidR="00F15E4D" w:rsidRPr="00F264ED" w:rsidRDefault="00F15E4D" w:rsidP="00F264E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264E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264ED">
        <w:rPr>
          <w:rFonts w:ascii="Calibri" w:hAnsi="Calibri" w:cs="Calibri"/>
          <w:b/>
          <w:bCs/>
          <w:sz w:val="22"/>
          <w:szCs w:val="22"/>
        </w:rPr>
        <w:t>º</w:t>
      </w:r>
      <w:r w:rsidRPr="00F264ED">
        <w:rPr>
          <w:rFonts w:ascii="Helvetica" w:hAnsi="Helvetica" w:cs="Courier New"/>
          <w:b/>
          <w:bCs/>
          <w:sz w:val="22"/>
          <w:szCs w:val="22"/>
        </w:rPr>
        <w:t xml:space="preserve"> 67.699, DE 9 DE MAIO DE 2023</w:t>
      </w:r>
    </w:p>
    <w:p w14:paraId="36627F0C" w14:textId="77777777" w:rsidR="00F15E4D" w:rsidRPr="001F46B3" w:rsidRDefault="00F15E4D" w:rsidP="00F264E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Declara de utilidade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blica, para fins de desapropria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pela Eixo SP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 de Rodovias S/A, as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reas necess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rias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adequa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da passarela no km 463+600m da Rodovia SP-294,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pio de Mar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lia, e d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 provid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ncias correlatas.</w:t>
      </w:r>
    </w:p>
    <w:p w14:paraId="7BB0B9D6" w14:textId="51835D16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TARC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SIO DE FREITAS, </w:t>
      </w:r>
      <w:r w:rsidR="00772375" w:rsidRPr="001F46B3">
        <w:rPr>
          <w:rFonts w:ascii="Helvetica" w:hAnsi="Helvetica" w:cs="Courier New"/>
          <w:sz w:val="22"/>
          <w:szCs w:val="22"/>
        </w:rPr>
        <w:t>GOVERNADOR DO ESTADO DE S</w:t>
      </w:r>
      <w:r w:rsidR="00772375" w:rsidRPr="001F46B3">
        <w:rPr>
          <w:rFonts w:ascii="Calibri" w:hAnsi="Calibri" w:cs="Calibri"/>
          <w:sz w:val="22"/>
          <w:szCs w:val="22"/>
        </w:rPr>
        <w:t>Ã</w:t>
      </w:r>
      <w:r w:rsidR="00772375" w:rsidRPr="001F46B3">
        <w:rPr>
          <w:rFonts w:ascii="Helvetica" w:hAnsi="Helvetica" w:cs="Courier New"/>
          <w:sz w:val="22"/>
          <w:szCs w:val="22"/>
        </w:rPr>
        <w:t>O PAULO</w:t>
      </w:r>
      <w:r w:rsidRPr="001F46B3">
        <w:rPr>
          <w:rFonts w:ascii="Helvetica" w:hAnsi="Helvetica" w:cs="Courier New"/>
          <w:sz w:val="22"/>
          <w:szCs w:val="22"/>
        </w:rPr>
        <w:t>, no uso de suas atribui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e 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45D635B6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Decreta:</w:t>
      </w:r>
    </w:p>
    <w:p w14:paraId="45D76168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1</w:t>
      </w:r>
      <w:r w:rsidRPr="001F46B3">
        <w:rPr>
          <w:rFonts w:ascii="Calibri" w:hAnsi="Calibri" w:cs="Calibri"/>
          <w:sz w:val="22"/>
          <w:szCs w:val="22"/>
        </w:rPr>
        <w:t>° </w:t>
      </w:r>
      <w:r w:rsidRPr="001F46B3">
        <w:rPr>
          <w:rFonts w:ascii="Helvetica" w:hAnsi="Helvetica" w:cs="Courier New"/>
          <w:sz w:val="22"/>
          <w:szCs w:val="22"/>
        </w:rPr>
        <w:t>-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Ficam declaradas de utilidade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blica, para fins de desapropria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pela Eixo SP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Rodovias S/A, empresa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servi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o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blico, por via amig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vel ou judicial, as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reas identificadas na planta cadastral DE-SPD463294-463.463-630-D03/001 e descritas nos memoriais constantes dos autos do Processo Digital 001.00002154/2023-11, necess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rias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adequa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da passarela no km 463+600m da Rodovia SP-294,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pio e Comarca de Mar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lia, as quais totalizam 427,88m</w:t>
      </w:r>
      <w:r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(quatrocentos e vinte e sete metros quadrados e oitenta e oito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a seguir descritos:</w:t>
      </w:r>
    </w:p>
    <w:p w14:paraId="72C0A7E6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I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 xml:space="preserve">-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1 - conforme a planta cadastral DESPD463294-463.463-630-D03/001,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rea, que consta pertencer a Padre N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brega Empreendimentos Imobili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rios Ltda., situa-se entre as estacas 23.178+5,36 e 23.179+12,56, do lado esquerdo da Rodovia SP-294, no sentido de Pompeia a Mar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lia,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pio e Comarca de Mar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N=7.549.415,9099 e E=601.716,6340, distante 35,61m do eixo da pista existente na perpendicular da estaca 23.178+5,36, segue em linha reta,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remanescente, com azimute de 180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24'03"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3,60m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2, de coordenadas N=7.549.412,3142 e E=601.716,6089;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pertencente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Matr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cula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55.608, com azimute de 270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39'39"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7,21m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3, de coordenadas N=7.549.412,3974 e E=601.709,4001;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pertencente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Matr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cula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55.607, com azimute de 270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39'39"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10,00m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4, de coordenadas N=7.549.412,5127 e E=601.699,4008;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pertencente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Matr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cula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55.606, com azimute de 270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39'39"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10,00m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5, de coordenadas N=7.549.412,6280 e E=601.689,4014;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remanescente, com azimute de 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30'21"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3,68m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6, de coordenadas N=7.549.416,3126 e E=601.689,4339, distante 35,57m do eixo da pista existente na perpendicular da estaca 23.179+12,56; e,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nio da Rodovia SP-294, com azimute de 90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50'54"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27,20m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1, que 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o, perfazendo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de 99,04m</w:t>
      </w:r>
      <w:r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(noventa e nove metros quadrados e quatro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quadrados);</w:t>
      </w:r>
    </w:p>
    <w:p w14:paraId="63F60994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II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 xml:space="preserve">-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2 - conforme a planta cadastral DESPD463294-463.463-630-D03/001,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rea, que consta pertencer a Padre N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brega Empreendimentos Imobili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rios Ltda., situa-se entre as estacas 23.179+2,55 e 23.179+12,55, do lado esquerdo da Rodovia SP-294, no sentido de Pompeia a Mar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lia,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pio e Comarca de Mar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N=7.549.412,5127 e E=601.699,4008, distante 39,24m do eixo da pista existente na perpendicular da estaca 23.179+2,55, segue em linha reta,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pertencente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Matr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cula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55.607, com azimute de 180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30'21"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 xml:space="preserve">ncia </w:t>
      </w:r>
      <w:r w:rsidRPr="001F46B3">
        <w:rPr>
          <w:rFonts w:ascii="Helvetica" w:hAnsi="Helvetica" w:cs="Courier New"/>
          <w:sz w:val="22"/>
          <w:szCs w:val="22"/>
        </w:rPr>
        <w:lastRenderedPageBreak/>
        <w:t>de 30,00m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2, de coordenadas N=7.549.382,5137 e E=601.699,1359;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pertencente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Matr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cula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49.802,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270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39'39" e 10,00m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3, de coordenadas N=7.549.382,6290 e E=601.689,1365; 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30'21" e 30,00m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4, de coordenadas N=7.549.412,6280 e E=601.689,4014, distante 39,26m do eixo da pista existente na perpendicular da estaca 23.179+12,55; e, desse ponto, segue com azimute de 90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39'39"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10,00m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1, que 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o, perfazendo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de 300,00m</w:t>
      </w:r>
      <w:r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(trezentos metros quadrados);</w:t>
      </w:r>
    </w:p>
    <w:p w14:paraId="70DA69AD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 xml:space="preserve">III-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3 - conforme a planta cadastral DESPD463294-463.463-630-D03/001,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rea, que consta pertencer a Padre N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brega Empreendimentos Imobili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rios Ltda., situa-se entre as estacas 23.179+2,41 e 23.179+12,41, do lado esquerdo da Rodovia SP-294, no sentido de Pompeia a Mar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lia,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pio e Comarca de Mar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N=7.549.382,5137 e E=601.699,1359, distante 69,24m do eixo da pista existente na perpendicular da estaca 23.179+2,41, segue em linha reta,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180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51'11" e 2,88m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2, de coordenadas N=7.549.379,6331 e E=601.699,0930; 270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25'12" e 5,80m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3, de coordenadas N=7.549.379,6756 e E=601.693,2967; 271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27'09" e 4,19m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4, de coordenadas N=7.549.379,7817 e E=601.689,1114; 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30'21" e 2,85m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5, de coordenadas N=7.549.382,6290 e E=601.689,1365, distante 69,26m no eixo da pista existente na perpendicular da estaca 23.179+12,41; e,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pertencente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Matr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cula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55.606, com azimute de 90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39'39"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10,00m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1, que 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o, perfazendo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de 28,84m</w:t>
      </w:r>
      <w:r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(vinte e oito metros quadrados e oitenta e quatro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quadrados).</w:t>
      </w:r>
    </w:p>
    <w:p w14:paraId="0614F5CE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2</w:t>
      </w:r>
      <w:r w:rsidRPr="001F46B3">
        <w:rPr>
          <w:rFonts w:ascii="Calibri" w:hAnsi="Calibri" w:cs="Calibri"/>
          <w:sz w:val="22"/>
          <w:szCs w:val="22"/>
        </w:rPr>
        <w:t>° </w:t>
      </w:r>
      <w:r w:rsidRPr="001F46B3">
        <w:rPr>
          <w:rFonts w:ascii="Helvetica" w:hAnsi="Helvetica" w:cs="Courier New"/>
          <w:sz w:val="22"/>
          <w:szCs w:val="22"/>
        </w:rPr>
        <w:t>- Fica a Eixo SP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ter de urg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ncia no processo judicial de desapropria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posteriores, devendo a carta de adjudica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F46B3">
        <w:rPr>
          <w:rFonts w:ascii="Calibri" w:hAnsi="Calibri" w:cs="Calibri"/>
          <w:sz w:val="22"/>
          <w:szCs w:val="22"/>
        </w:rPr>
        <w:t>–</w:t>
      </w:r>
      <w:r w:rsidRPr="001F46B3">
        <w:rPr>
          <w:rFonts w:ascii="Helvetica" w:hAnsi="Helvetica" w:cs="Courier New"/>
          <w:sz w:val="22"/>
          <w:szCs w:val="22"/>
        </w:rPr>
        <w:t xml:space="preserve"> DER.</w:t>
      </w:r>
    </w:p>
    <w:p w14:paraId="6D269F4C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3</w:t>
      </w:r>
      <w:r w:rsidRPr="001F46B3">
        <w:rPr>
          <w:rFonts w:ascii="Calibri" w:hAnsi="Calibri" w:cs="Calibri"/>
          <w:sz w:val="22"/>
          <w:szCs w:val="22"/>
        </w:rPr>
        <w:t>° </w:t>
      </w:r>
      <w:r w:rsidRPr="001F46B3">
        <w:rPr>
          <w:rFonts w:ascii="Helvetica" w:hAnsi="Helvetica" w:cs="Courier New"/>
          <w:sz w:val="22"/>
          <w:szCs w:val="22"/>
        </w:rPr>
        <w:t>- As despesas com a execu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do presente decreto correr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por conta de verba pr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pria da Eixo SP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Rodovias S/A.</w:t>
      </w:r>
    </w:p>
    <w:p w14:paraId="7DBA210A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4</w:t>
      </w:r>
      <w:r w:rsidRPr="001F46B3">
        <w:rPr>
          <w:rFonts w:ascii="Calibri" w:hAnsi="Calibri" w:cs="Calibri"/>
          <w:sz w:val="22"/>
          <w:szCs w:val="22"/>
        </w:rPr>
        <w:t>° </w:t>
      </w:r>
      <w:r w:rsidRPr="001F46B3">
        <w:rPr>
          <w:rFonts w:ascii="Helvetica" w:hAnsi="Helvetica" w:cs="Courier New"/>
          <w:sz w:val="22"/>
          <w:szCs w:val="22"/>
        </w:rPr>
        <w:t>-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Ficam exclu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dos da presente declara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utilidade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 os im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veis de propriedade de pessoas jur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dicas de direito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blico eventualmente situados dentro dos per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descritos no artigo 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deste decreto.</w:t>
      </w:r>
    </w:p>
    <w:p w14:paraId="68927557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5</w:t>
      </w:r>
      <w:r w:rsidRPr="001F46B3">
        <w:rPr>
          <w:rFonts w:ascii="Calibri" w:hAnsi="Calibri" w:cs="Calibri"/>
          <w:sz w:val="22"/>
          <w:szCs w:val="22"/>
        </w:rPr>
        <w:t>° </w:t>
      </w:r>
      <w:r w:rsidRPr="001F46B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o.</w:t>
      </w:r>
    </w:p>
    <w:p w14:paraId="55AC7C6C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Pal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cio dos Bandeirantes, 9 de maio de 2023.</w:t>
      </w:r>
    </w:p>
    <w:p w14:paraId="552E11B3" w14:textId="77777777" w:rsidR="00F15E4D" w:rsidRPr="001F46B3" w:rsidRDefault="00F15E4D" w:rsidP="00F15E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TARC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SIO DE FREITAS</w:t>
      </w:r>
    </w:p>
    <w:sectPr w:rsidR="00F15E4D" w:rsidRPr="001F46B3" w:rsidSect="001F46B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D"/>
    <w:rsid w:val="00772375"/>
    <w:rsid w:val="00F15E4D"/>
    <w:rsid w:val="00F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7D1"/>
  <w15:chartTrackingRefBased/>
  <w15:docId w15:val="{0E76CC20-2C0D-465D-8631-33C8A7A6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15E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15E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1012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2023-05-10T13:45:00Z</dcterms:created>
  <dcterms:modified xsi:type="dcterms:W3CDTF">2023-05-10T13:55:00Z</dcterms:modified>
</cp:coreProperties>
</file>