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83E41" w14:textId="77777777" w:rsidR="00EC1EBF" w:rsidRPr="003B4CCF" w:rsidRDefault="00EC1EBF" w:rsidP="00EC1EB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DECRETO Nº 70.326, DE 31 DE DEZEMBRO DE 2025</w:t>
      </w:r>
    </w:p>
    <w:p w14:paraId="52F913C9" w14:textId="77777777" w:rsidR="00EC1EBF" w:rsidRPr="003B4CCF" w:rsidRDefault="00EC1EBF" w:rsidP="00EC1EB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Dispõe sobre a abertura de crédito suplementar ao Orçamento Fiscal em Diversos Órgãos da Administração Pública, visando ao atendimento de Despesas Correntes</w:t>
      </w:r>
    </w:p>
    <w:p w14:paraId="3878ED7F" w14:textId="77777777" w:rsidR="00EC1EBF" w:rsidRPr="003B4CCF" w:rsidRDefault="00EC1EBF" w:rsidP="00EC1EB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O VICE-GOVERNADOR, EM EXERCÍCIO NO CARGO DE GOVERNADOR DO ESTADO DE SÃO PAULO</w:t>
      </w:r>
      <w:r w:rsidRPr="003B4CCF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123BF50F" w14:textId="77777777" w:rsidR="00EC1EBF" w:rsidRPr="003B4CCF" w:rsidRDefault="00EC1EBF" w:rsidP="00EC1EB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Decreta:</w:t>
      </w:r>
    </w:p>
    <w:p w14:paraId="213504B6" w14:textId="77777777" w:rsidR="00EC1EBF" w:rsidRPr="003B4CCF" w:rsidRDefault="00EC1EBF" w:rsidP="00EC1EB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 xml:space="preserve">Artigo 1° - Fica aberto um crédito de R$ 525.779.860,00 (quinhentos e vinte e cinco milhões, setecentos e setenta e nove mil, oitocentos e sessenta reais), suplementar ao orçamento de Diversos Órgãos da Administração Pública, observando-se as classificações Institucional, Econômica, </w:t>
      </w:r>
      <w:proofErr w:type="gramStart"/>
      <w:r w:rsidRPr="003B4CCF">
        <w:rPr>
          <w:rFonts w:ascii="Helvetica" w:hAnsi="Helvetica"/>
          <w:sz w:val="22"/>
          <w:szCs w:val="22"/>
        </w:rPr>
        <w:t>Funcional e Programática</w:t>
      </w:r>
      <w:proofErr w:type="gramEnd"/>
      <w:r w:rsidRPr="003B4CCF">
        <w:rPr>
          <w:rFonts w:ascii="Helvetica" w:hAnsi="Helvetica"/>
          <w:sz w:val="22"/>
          <w:szCs w:val="22"/>
        </w:rPr>
        <w:t>, conforme a Tabela 1, anexa.</w:t>
      </w:r>
    </w:p>
    <w:p w14:paraId="0A027FCE" w14:textId="77777777" w:rsidR="00EC1EBF" w:rsidRPr="003B4CCF" w:rsidRDefault="00EC1EBF" w:rsidP="00EC1EB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 xml:space="preserve">Artigo 2° - O crédito aberto pelo artigo anterior será coberto com recursos a que aludem </w:t>
      </w:r>
      <w:proofErr w:type="gramStart"/>
      <w:r w:rsidRPr="003B4CCF">
        <w:rPr>
          <w:rFonts w:ascii="Helvetica" w:hAnsi="Helvetica"/>
          <w:sz w:val="22"/>
          <w:szCs w:val="22"/>
        </w:rPr>
        <w:t>o incisos</w:t>
      </w:r>
      <w:proofErr w:type="gramEnd"/>
      <w:r w:rsidRPr="003B4CCF">
        <w:rPr>
          <w:rFonts w:ascii="Helvetica" w:hAnsi="Helvetica"/>
          <w:sz w:val="22"/>
          <w:szCs w:val="22"/>
        </w:rPr>
        <w:t xml:space="preserve"> II e III, do § 1°, do artigo 43, da Lei federal n° 4.320, de 17 de março de 1964, de conformidade com a legislação discriminada na Tabela 3, anexa.</w:t>
      </w:r>
    </w:p>
    <w:p w14:paraId="1CEDB278" w14:textId="77777777" w:rsidR="00EC1EBF" w:rsidRPr="003B4CCF" w:rsidRDefault="00EC1EBF" w:rsidP="00EC1EB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1FB265DC" w14:textId="77777777" w:rsidR="00EC1EBF" w:rsidRDefault="00EC1EBF" w:rsidP="00EC1EB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4° - Este decreto entra em vigor na data de sua publicação, retroagindo seus efeitos a 29 de dezembro de 2025.</w:t>
      </w:r>
    </w:p>
    <w:p w14:paraId="039040D8" w14:textId="631E626A" w:rsidR="00EC1EBF" w:rsidRPr="003B4CCF" w:rsidRDefault="00EC1EBF" w:rsidP="00EC1EB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FELÍCIO RAMUTH</w:t>
      </w:r>
    </w:p>
    <w:p w14:paraId="50145E75" w14:textId="77777777" w:rsidR="00EC1EBF" w:rsidRPr="003B4CCF" w:rsidRDefault="00EC1EBF" w:rsidP="00EC1EB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EC1EBF" w:rsidRPr="003B4C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BF"/>
    <w:rsid w:val="007E77C1"/>
    <w:rsid w:val="00A23B44"/>
    <w:rsid w:val="00EC1EBF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5C31"/>
  <w15:chartTrackingRefBased/>
  <w15:docId w15:val="{FC2DD306-86C2-4A53-9C04-C868DC7E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EBF"/>
  </w:style>
  <w:style w:type="paragraph" w:styleId="Ttulo1">
    <w:name w:val="heading 1"/>
    <w:basedOn w:val="Normal"/>
    <w:next w:val="Normal"/>
    <w:link w:val="Ttulo1Char"/>
    <w:uiPriority w:val="9"/>
    <w:qFormat/>
    <w:rsid w:val="00EC1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1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C1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1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C1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C1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C1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C1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1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1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C1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1E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C1EB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E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C1EB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C1E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C1E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C1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C1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C1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C1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C1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C1E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C1EB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C1E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C1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C1EB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C1E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1153</Characters>
  <Application>Microsoft Office Word</Application>
  <DocSecurity>0</DocSecurity>
  <Lines>23</Lines>
  <Paragraphs>12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2026-01-02T12:51:00Z</dcterms:created>
  <dcterms:modified xsi:type="dcterms:W3CDTF">2026-01-02T12:52:00Z</dcterms:modified>
</cp:coreProperties>
</file>