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9AD1" w14:textId="510C66AA" w:rsidR="007E37D8" w:rsidRPr="00C012AB" w:rsidRDefault="007E37D8" w:rsidP="00C012A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012A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012AB">
        <w:rPr>
          <w:rFonts w:ascii="Calibri" w:hAnsi="Calibri" w:cs="Calibri"/>
          <w:b/>
          <w:bCs/>
          <w:sz w:val="22"/>
          <w:szCs w:val="22"/>
        </w:rPr>
        <w:t>º</w:t>
      </w:r>
      <w:r w:rsidRPr="00C012AB">
        <w:rPr>
          <w:rFonts w:ascii="Helvetica" w:hAnsi="Helvetica" w:cs="Courier New"/>
          <w:b/>
          <w:bCs/>
          <w:sz w:val="22"/>
          <w:szCs w:val="22"/>
        </w:rPr>
        <w:t xml:space="preserve"> 68.052, DE 2 DE NOVEMBRO DE 2023</w:t>
      </w:r>
    </w:p>
    <w:p w14:paraId="3C4E06C3" w14:textId="6817E346" w:rsidR="007E37D8" w:rsidRPr="00C012AB" w:rsidRDefault="007E37D8" w:rsidP="00C012A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Disp</w:t>
      </w:r>
      <w:r w:rsidRPr="00C012AB">
        <w:rPr>
          <w:rFonts w:ascii="Calibri" w:hAnsi="Calibri" w:cs="Calibri"/>
          <w:sz w:val="22"/>
          <w:szCs w:val="22"/>
        </w:rPr>
        <w:t>õ</w:t>
      </w:r>
      <w:r w:rsidRPr="00C012AB">
        <w:rPr>
          <w:rFonts w:ascii="Helvetica" w:hAnsi="Helvetica" w:cs="Courier New"/>
          <w:sz w:val="22"/>
          <w:szCs w:val="22"/>
        </w:rPr>
        <w:t>e sobre a gratuidade no sistema metropolitano de transportes p</w:t>
      </w:r>
      <w:r w:rsidRPr="00C012AB">
        <w:rPr>
          <w:rFonts w:ascii="Calibri" w:hAnsi="Calibri" w:cs="Calibri"/>
          <w:sz w:val="22"/>
          <w:szCs w:val="22"/>
        </w:rPr>
        <w:t>ú</w:t>
      </w:r>
      <w:r w:rsidRPr="00C012AB">
        <w:rPr>
          <w:rFonts w:ascii="Helvetica" w:hAnsi="Helvetica" w:cs="Courier New"/>
          <w:sz w:val="22"/>
          <w:szCs w:val="22"/>
        </w:rPr>
        <w:t>blicos de passageiros das Regi</w:t>
      </w:r>
      <w:r w:rsidRPr="00C012AB">
        <w:rPr>
          <w:rFonts w:ascii="Calibri" w:hAnsi="Calibri" w:cs="Calibri"/>
          <w:sz w:val="22"/>
          <w:szCs w:val="22"/>
        </w:rPr>
        <w:t>õ</w:t>
      </w:r>
      <w:r w:rsidRPr="00C012AB">
        <w:rPr>
          <w:rFonts w:ascii="Helvetica" w:hAnsi="Helvetica" w:cs="Courier New"/>
          <w:sz w:val="22"/>
          <w:szCs w:val="22"/>
        </w:rPr>
        <w:t>es Metropolitanas do Estado de S</w:t>
      </w:r>
      <w:r w:rsidRPr="00C012AB">
        <w:rPr>
          <w:rFonts w:ascii="Calibri" w:hAnsi="Calibri" w:cs="Calibri"/>
          <w:sz w:val="22"/>
          <w:szCs w:val="22"/>
        </w:rPr>
        <w:t>ã</w:t>
      </w:r>
      <w:r w:rsidRPr="00C012AB">
        <w:rPr>
          <w:rFonts w:ascii="Helvetica" w:hAnsi="Helvetica" w:cs="Courier New"/>
          <w:sz w:val="22"/>
          <w:szCs w:val="22"/>
        </w:rPr>
        <w:t>o Paulo nas datas de 5 e 12 de novembro de 2023.</w:t>
      </w:r>
    </w:p>
    <w:p w14:paraId="18664195" w14:textId="69891023" w:rsidR="007E37D8" w:rsidRPr="00C012AB" w:rsidRDefault="007E37D8" w:rsidP="00C012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012AB">
        <w:rPr>
          <w:rFonts w:ascii="Calibri" w:hAnsi="Calibri" w:cs="Calibri"/>
          <w:b/>
          <w:bCs/>
          <w:sz w:val="22"/>
          <w:szCs w:val="22"/>
        </w:rPr>
        <w:t>Ã</w:t>
      </w:r>
      <w:r w:rsidRPr="00C012AB">
        <w:rPr>
          <w:rFonts w:ascii="Helvetica" w:hAnsi="Helvetica" w:cs="Courier New"/>
          <w:b/>
          <w:bCs/>
          <w:sz w:val="22"/>
          <w:szCs w:val="22"/>
        </w:rPr>
        <w:t>O PAULO</w:t>
      </w:r>
      <w:r w:rsidRPr="00C012AB">
        <w:rPr>
          <w:rFonts w:ascii="Helvetica" w:hAnsi="Helvetica" w:cs="Courier New"/>
          <w:sz w:val="22"/>
          <w:szCs w:val="22"/>
        </w:rPr>
        <w:t>, no uso de suas atribui</w:t>
      </w:r>
      <w:r w:rsidRPr="00C012AB">
        <w:rPr>
          <w:rFonts w:ascii="Calibri" w:hAnsi="Calibri" w:cs="Calibri"/>
          <w:sz w:val="22"/>
          <w:szCs w:val="22"/>
        </w:rPr>
        <w:t>çõ</w:t>
      </w:r>
      <w:r w:rsidRPr="00C012AB">
        <w:rPr>
          <w:rFonts w:ascii="Helvetica" w:hAnsi="Helvetica" w:cs="Courier New"/>
          <w:sz w:val="22"/>
          <w:szCs w:val="22"/>
        </w:rPr>
        <w:t>es legais,</w:t>
      </w:r>
    </w:p>
    <w:p w14:paraId="25EEA355" w14:textId="640B4D21" w:rsidR="007E37D8" w:rsidRPr="00C012AB" w:rsidRDefault="007E37D8" w:rsidP="00C012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Decreta:</w:t>
      </w:r>
    </w:p>
    <w:p w14:paraId="4EFCC22E" w14:textId="77777777" w:rsidR="007E37D8" w:rsidRPr="00C012AB" w:rsidRDefault="007E37D8" w:rsidP="00C012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1</w:t>
      </w:r>
      <w:r w:rsidRPr="00C012AB">
        <w:rPr>
          <w:rFonts w:ascii="Calibri" w:hAnsi="Calibri" w:cs="Calibri"/>
          <w:sz w:val="22"/>
          <w:szCs w:val="22"/>
        </w:rPr>
        <w:t>º</w:t>
      </w:r>
      <w:r w:rsidRPr="00C012AB">
        <w:rPr>
          <w:rFonts w:ascii="Helvetica" w:hAnsi="Helvetica" w:cs="Courier New"/>
          <w:sz w:val="22"/>
          <w:szCs w:val="22"/>
        </w:rPr>
        <w:t xml:space="preserve"> -</w:t>
      </w:r>
      <w:r w:rsidRPr="00C012AB">
        <w:rPr>
          <w:rFonts w:ascii="Calibri" w:hAnsi="Calibri" w:cs="Calibri"/>
          <w:sz w:val="22"/>
          <w:szCs w:val="22"/>
        </w:rPr>
        <w:t> </w:t>
      </w:r>
      <w:r w:rsidRPr="00C012AB">
        <w:rPr>
          <w:rFonts w:ascii="Helvetica" w:hAnsi="Helvetica" w:cs="Courier New"/>
          <w:sz w:val="22"/>
          <w:szCs w:val="22"/>
        </w:rPr>
        <w:t>Fica estabelecida a gratuidade no sistema metropolitano de transportes p</w:t>
      </w:r>
      <w:r w:rsidRPr="00C012AB">
        <w:rPr>
          <w:rFonts w:ascii="Calibri" w:hAnsi="Calibri" w:cs="Calibri"/>
          <w:sz w:val="22"/>
          <w:szCs w:val="22"/>
        </w:rPr>
        <w:t>ú</w:t>
      </w:r>
      <w:r w:rsidRPr="00C012AB">
        <w:rPr>
          <w:rFonts w:ascii="Helvetica" w:hAnsi="Helvetica" w:cs="Courier New"/>
          <w:sz w:val="22"/>
          <w:szCs w:val="22"/>
        </w:rPr>
        <w:t>blicos de passageiros das Regi</w:t>
      </w:r>
      <w:r w:rsidRPr="00C012AB">
        <w:rPr>
          <w:rFonts w:ascii="Calibri" w:hAnsi="Calibri" w:cs="Calibri"/>
          <w:sz w:val="22"/>
          <w:szCs w:val="22"/>
        </w:rPr>
        <w:t>õ</w:t>
      </w:r>
      <w:r w:rsidRPr="00C012AB">
        <w:rPr>
          <w:rFonts w:ascii="Helvetica" w:hAnsi="Helvetica" w:cs="Courier New"/>
          <w:sz w:val="22"/>
          <w:szCs w:val="22"/>
        </w:rPr>
        <w:t>es Metropolitanas do Estado de S</w:t>
      </w:r>
      <w:r w:rsidRPr="00C012AB">
        <w:rPr>
          <w:rFonts w:ascii="Calibri" w:hAnsi="Calibri" w:cs="Calibri"/>
          <w:sz w:val="22"/>
          <w:szCs w:val="22"/>
        </w:rPr>
        <w:t>ã</w:t>
      </w:r>
      <w:r w:rsidRPr="00C012AB">
        <w:rPr>
          <w:rFonts w:ascii="Helvetica" w:hAnsi="Helvetica" w:cs="Courier New"/>
          <w:sz w:val="22"/>
          <w:szCs w:val="22"/>
        </w:rPr>
        <w:t>o Paulo nas datas de 5 e 12 de novembro de 2023, no per</w:t>
      </w:r>
      <w:r w:rsidRPr="00C012AB">
        <w:rPr>
          <w:rFonts w:ascii="Calibri" w:hAnsi="Calibri" w:cs="Calibri"/>
          <w:sz w:val="22"/>
          <w:szCs w:val="22"/>
        </w:rPr>
        <w:t>í</w:t>
      </w:r>
      <w:r w:rsidRPr="00C012AB">
        <w:rPr>
          <w:rFonts w:ascii="Helvetica" w:hAnsi="Helvetica" w:cs="Courier New"/>
          <w:sz w:val="22"/>
          <w:szCs w:val="22"/>
        </w:rPr>
        <w:t xml:space="preserve">odo das 9 (nove) horas </w:t>
      </w:r>
      <w:r w:rsidRPr="00C012AB">
        <w:rPr>
          <w:rFonts w:ascii="Calibri" w:hAnsi="Calibri" w:cs="Calibri"/>
          <w:sz w:val="22"/>
          <w:szCs w:val="22"/>
        </w:rPr>
        <w:t>à</w:t>
      </w:r>
      <w:r w:rsidRPr="00C012AB">
        <w:rPr>
          <w:rFonts w:ascii="Helvetica" w:hAnsi="Helvetica" w:cs="Courier New"/>
          <w:sz w:val="22"/>
          <w:szCs w:val="22"/>
        </w:rPr>
        <w:t>s 21 (vinte e uma) horas, em raz</w:t>
      </w:r>
      <w:r w:rsidRPr="00C012AB">
        <w:rPr>
          <w:rFonts w:ascii="Calibri" w:hAnsi="Calibri" w:cs="Calibri"/>
          <w:sz w:val="22"/>
          <w:szCs w:val="22"/>
        </w:rPr>
        <w:t>ã</w:t>
      </w:r>
      <w:r w:rsidRPr="00C012AB">
        <w:rPr>
          <w:rFonts w:ascii="Helvetica" w:hAnsi="Helvetica" w:cs="Courier New"/>
          <w:sz w:val="22"/>
          <w:szCs w:val="22"/>
        </w:rPr>
        <w:t>o da aplica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 de provas do Exame Nacional do Ensino M</w:t>
      </w:r>
      <w:r w:rsidRPr="00C012AB">
        <w:rPr>
          <w:rFonts w:ascii="Calibri" w:hAnsi="Calibri" w:cs="Calibri"/>
          <w:sz w:val="22"/>
          <w:szCs w:val="22"/>
        </w:rPr>
        <w:t>é</w:t>
      </w:r>
      <w:r w:rsidRPr="00C012AB">
        <w:rPr>
          <w:rFonts w:ascii="Helvetica" w:hAnsi="Helvetica" w:cs="Courier New"/>
          <w:sz w:val="22"/>
          <w:szCs w:val="22"/>
        </w:rPr>
        <w:t xml:space="preserve">dio </w:t>
      </w:r>
      <w:r w:rsidRPr="00C012AB">
        <w:rPr>
          <w:rFonts w:ascii="Calibri" w:hAnsi="Calibri" w:cs="Calibri"/>
          <w:sz w:val="22"/>
          <w:szCs w:val="22"/>
        </w:rPr>
        <w:t>–</w:t>
      </w:r>
      <w:r w:rsidRPr="00C012AB">
        <w:rPr>
          <w:rFonts w:ascii="Helvetica" w:hAnsi="Helvetica" w:cs="Courier New"/>
          <w:sz w:val="22"/>
          <w:szCs w:val="22"/>
        </w:rPr>
        <w:t xml:space="preserve"> ENEM.</w:t>
      </w:r>
    </w:p>
    <w:p w14:paraId="51B2316E" w14:textId="77777777" w:rsidR="007E37D8" w:rsidRPr="00C012AB" w:rsidRDefault="007E37D8" w:rsidP="00C012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Par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 xml:space="preserve">grafo </w:t>
      </w:r>
      <w:r w:rsidRPr="00C012AB">
        <w:rPr>
          <w:rFonts w:ascii="Calibri" w:hAnsi="Calibri" w:cs="Calibri"/>
          <w:sz w:val="22"/>
          <w:szCs w:val="22"/>
        </w:rPr>
        <w:t>ú</w:t>
      </w:r>
      <w:r w:rsidRPr="00C012AB">
        <w:rPr>
          <w:rFonts w:ascii="Helvetica" w:hAnsi="Helvetica" w:cs="Courier New"/>
          <w:sz w:val="22"/>
          <w:szCs w:val="22"/>
        </w:rPr>
        <w:t>nico</w:t>
      </w:r>
      <w:r w:rsidRPr="00C012AB">
        <w:rPr>
          <w:rFonts w:ascii="Calibri" w:hAnsi="Calibri" w:cs="Calibri"/>
          <w:sz w:val="22"/>
          <w:szCs w:val="22"/>
        </w:rPr>
        <w:t> </w:t>
      </w:r>
      <w:r w:rsidRPr="00C012AB">
        <w:rPr>
          <w:rFonts w:ascii="Helvetica" w:hAnsi="Helvetica" w:cs="Courier New"/>
          <w:sz w:val="22"/>
          <w:szCs w:val="22"/>
        </w:rPr>
        <w:t>- A perda de receita decorrente da gratuidade prevista neste Decreto ser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 xml:space="preserve"> ressarcida aos operadores, na forma definida pela Secretaria dos Transportes Metropolitanos e pela Secretaria de Parcerias em Investimentos, nos servi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os sob sua compet</w:t>
      </w:r>
      <w:r w:rsidRPr="00C012AB">
        <w:rPr>
          <w:rFonts w:ascii="Calibri" w:hAnsi="Calibri" w:cs="Calibri"/>
          <w:sz w:val="22"/>
          <w:szCs w:val="22"/>
        </w:rPr>
        <w:t>ê</w:t>
      </w:r>
      <w:r w:rsidRPr="00C012AB">
        <w:rPr>
          <w:rFonts w:ascii="Helvetica" w:hAnsi="Helvetica" w:cs="Courier New"/>
          <w:sz w:val="22"/>
          <w:szCs w:val="22"/>
        </w:rPr>
        <w:t>ncia.</w:t>
      </w:r>
    </w:p>
    <w:p w14:paraId="3C1F372E" w14:textId="77777777" w:rsidR="007E37D8" w:rsidRPr="00C012AB" w:rsidRDefault="007E37D8" w:rsidP="00C012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2</w:t>
      </w:r>
      <w:r w:rsidRPr="00C012AB">
        <w:rPr>
          <w:rFonts w:ascii="Calibri" w:hAnsi="Calibri" w:cs="Calibri"/>
          <w:sz w:val="22"/>
          <w:szCs w:val="22"/>
        </w:rPr>
        <w:t>º</w:t>
      </w:r>
      <w:r w:rsidRPr="00C012AB">
        <w:rPr>
          <w:rFonts w:ascii="Helvetica" w:hAnsi="Helvetica" w:cs="Courier New"/>
          <w:sz w:val="22"/>
          <w:szCs w:val="22"/>
        </w:rPr>
        <w:t xml:space="preserve"> -</w:t>
      </w:r>
      <w:r w:rsidRPr="00C012AB">
        <w:rPr>
          <w:rFonts w:ascii="Calibri" w:hAnsi="Calibri" w:cs="Calibri"/>
          <w:sz w:val="22"/>
          <w:szCs w:val="22"/>
        </w:rPr>
        <w:t> </w:t>
      </w:r>
      <w:r w:rsidRPr="00C012AB">
        <w:rPr>
          <w:rFonts w:ascii="Helvetica" w:hAnsi="Helvetica" w:cs="Courier New"/>
          <w:sz w:val="22"/>
          <w:szCs w:val="22"/>
        </w:rPr>
        <w:t>Este decreto entra em vigor na data da sua publica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o.</w:t>
      </w:r>
    </w:p>
    <w:p w14:paraId="1494C0F9" w14:textId="77777777" w:rsidR="007E37D8" w:rsidRPr="00C012AB" w:rsidRDefault="007E37D8" w:rsidP="00C012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Pal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>cio dos Bandeirantes, 2 de novembro de 2023.</w:t>
      </w:r>
    </w:p>
    <w:p w14:paraId="29BBBB18" w14:textId="77777777" w:rsidR="007E37D8" w:rsidRPr="00C012AB" w:rsidRDefault="007E37D8" w:rsidP="00C012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TARC</w:t>
      </w:r>
      <w:r w:rsidRPr="00C012AB">
        <w:rPr>
          <w:rFonts w:ascii="Calibri" w:hAnsi="Calibri" w:cs="Calibri"/>
          <w:sz w:val="22"/>
          <w:szCs w:val="22"/>
        </w:rPr>
        <w:t>Í</w:t>
      </w:r>
      <w:r w:rsidRPr="00C012AB">
        <w:rPr>
          <w:rFonts w:ascii="Helvetica" w:hAnsi="Helvetica" w:cs="Courier New"/>
          <w:sz w:val="22"/>
          <w:szCs w:val="22"/>
        </w:rPr>
        <w:t>SIO DE FREITAS</w:t>
      </w:r>
    </w:p>
    <w:sectPr w:rsidR="007E37D8" w:rsidRPr="00C012AB" w:rsidSect="00C012A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147A85"/>
    <w:rsid w:val="002A6502"/>
    <w:rsid w:val="005B638C"/>
    <w:rsid w:val="005E1359"/>
    <w:rsid w:val="00656569"/>
    <w:rsid w:val="006849CE"/>
    <w:rsid w:val="00767406"/>
    <w:rsid w:val="0078646D"/>
    <w:rsid w:val="007E37D8"/>
    <w:rsid w:val="00987AE7"/>
    <w:rsid w:val="00A81AD5"/>
    <w:rsid w:val="00C012AB"/>
    <w:rsid w:val="00C84053"/>
    <w:rsid w:val="00C85B86"/>
    <w:rsid w:val="00EB07D0"/>
    <w:rsid w:val="00EB0820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7E23"/>
  <w15:chartTrackingRefBased/>
  <w15:docId w15:val="{DDC89A20-564A-43BE-8D18-EAF757C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F03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F03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dcterms:created xsi:type="dcterms:W3CDTF">2023-11-06T15:04:00Z</dcterms:created>
  <dcterms:modified xsi:type="dcterms:W3CDTF">2023-11-06T15:09:00Z</dcterms:modified>
</cp:coreProperties>
</file>