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73ED" w14:textId="77777777" w:rsidR="00E217C9" w:rsidRPr="00E217C9" w:rsidRDefault="00E217C9" w:rsidP="00E217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217C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217C9">
        <w:rPr>
          <w:rFonts w:ascii="Calibri" w:hAnsi="Calibri" w:cs="Calibri"/>
          <w:b/>
          <w:bCs/>
          <w:sz w:val="22"/>
          <w:szCs w:val="22"/>
        </w:rPr>
        <w:t>º</w:t>
      </w:r>
      <w:r w:rsidRPr="00E217C9">
        <w:rPr>
          <w:rFonts w:ascii="Helvetica" w:hAnsi="Helvetica" w:cs="Courier New"/>
          <w:b/>
          <w:bCs/>
          <w:sz w:val="22"/>
          <w:szCs w:val="22"/>
        </w:rPr>
        <w:t xml:space="preserve"> 68.335, DE 20 DE FEVEREIRO DE 2024</w:t>
      </w:r>
    </w:p>
    <w:p w14:paraId="78122156" w14:textId="77777777" w:rsidR="00E217C9" w:rsidRPr="000E48D8" w:rsidRDefault="00E217C9" w:rsidP="00E217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Institui o Programa Alfabetiza Juntos SP e d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provid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>ncias correlatas.</w:t>
      </w:r>
    </w:p>
    <w:p w14:paraId="6A95E311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217C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217C9">
        <w:rPr>
          <w:rFonts w:ascii="Calibri" w:hAnsi="Calibri" w:cs="Calibri"/>
          <w:b/>
          <w:bCs/>
          <w:sz w:val="22"/>
          <w:szCs w:val="22"/>
        </w:rPr>
        <w:t>Ã</w:t>
      </w:r>
      <w:r w:rsidRPr="00E217C9">
        <w:rPr>
          <w:rFonts w:ascii="Helvetica" w:hAnsi="Helvetica" w:cs="Courier New"/>
          <w:b/>
          <w:bCs/>
          <w:sz w:val="22"/>
          <w:szCs w:val="22"/>
        </w:rPr>
        <w:t>O PAULO</w:t>
      </w:r>
      <w:r w:rsidRPr="000E48D8">
        <w:rPr>
          <w:rFonts w:ascii="Helvetica" w:hAnsi="Helvetica" w:cs="Courier New"/>
          <w:sz w:val="22"/>
          <w:szCs w:val="22"/>
        </w:rPr>
        <w:t>, no uso de suas atribui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 legais,</w:t>
      </w:r>
    </w:p>
    <w:p w14:paraId="1334E2B6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Decreta:</w:t>
      </w:r>
    </w:p>
    <w:p w14:paraId="6EEA2A4B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1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Fica institu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 xml:space="preserve">do o Programa Alfabetiza Juntos SP, vinculado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 xml:space="preserve"> Secretaria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 xml:space="preserve">o, tendo por objetivos: </w:t>
      </w:r>
    </w:p>
    <w:p w14:paraId="286578B5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promover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de qualidade e equidade para os estudantes da rede p</w:t>
      </w:r>
      <w:r w:rsidRPr="000E48D8">
        <w:rPr>
          <w:rFonts w:ascii="Calibri" w:hAnsi="Calibri" w:cs="Calibri"/>
          <w:sz w:val="22"/>
          <w:szCs w:val="22"/>
        </w:rPr>
        <w:t>ú</w:t>
      </w:r>
      <w:r w:rsidRPr="000E48D8">
        <w:rPr>
          <w:rFonts w:ascii="Helvetica" w:hAnsi="Helvetica" w:cs="Courier New"/>
          <w:sz w:val="22"/>
          <w:szCs w:val="22"/>
        </w:rPr>
        <w:t>blica de ensino por meio de a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 conjuntas entre Estado e munic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pios;</w:t>
      </w:r>
    </w:p>
    <w:p w14:paraId="57D47C2A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promover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a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 que assegurem a integra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das etapas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B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sica, evitando a ruptura no processo de aprendizagem dos estudantes, de modo a proporcionar autonomia e desenvolvimento integral na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 xml:space="preserve">o infantil junto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>s redes municipais, garantindo pleno desenvolvimento e alfabetiza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na idade certa;</w:t>
      </w:r>
    </w:p>
    <w:p w14:paraId="0DAC2AE2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III - promover programas estaduais de apoio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 xml:space="preserve"> alfabetiza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o, com o objetivo de garantir a alfabetiza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do estudante at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 xml:space="preserve"> o final 2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ano do Ensino Fundamental, por meio de medidas estrat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>gicas;</w:t>
      </w:r>
    </w:p>
    <w:p w14:paraId="20F5C87D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promover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a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 de reconhecimento, incluindo premia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 xml:space="preserve">es para a rede estadual e para as redes municipais de ensino, destinadas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>s escolas com os maiores resultados e maiores incrementos na aprendizagem dos seus estudantes;</w:t>
      </w:r>
    </w:p>
    <w:p w14:paraId="10193995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fortalecer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as a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 que visam superar a fragmenta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das pol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ticas p</w:t>
      </w:r>
      <w:r w:rsidRPr="000E48D8">
        <w:rPr>
          <w:rFonts w:ascii="Calibri" w:hAnsi="Calibri" w:cs="Calibri"/>
          <w:sz w:val="22"/>
          <w:szCs w:val="22"/>
        </w:rPr>
        <w:t>ú</w:t>
      </w:r>
      <w:r w:rsidRPr="000E48D8">
        <w:rPr>
          <w:rFonts w:ascii="Helvetica" w:hAnsi="Helvetica" w:cs="Courier New"/>
          <w:sz w:val="22"/>
          <w:szCs w:val="22"/>
        </w:rPr>
        <w:t>blicas educacionais, com vistas ao pleno desenvolvimento da oferta de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de qualidade;</w:t>
      </w:r>
    </w:p>
    <w:p w14:paraId="32C2B843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priorizar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a melhoria da aprendizagem dos estudantes matriculados na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Infantil e anos iniciais do Ensino Fundamental da rede p</w:t>
      </w:r>
      <w:r w:rsidRPr="000E48D8">
        <w:rPr>
          <w:rFonts w:ascii="Calibri" w:hAnsi="Calibri" w:cs="Calibri"/>
          <w:sz w:val="22"/>
          <w:szCs w:val="22"/>
        </w:rPr>
        <w:t>ú</w:t>
      </w:r>
      <w:r w:rsidRPr="000E48D8">
        <w:rPr>
          <w:rFonts w:ascii="Helvetica" w:hAnsi="Helvetica" w:cs="Courier New"/>
          <w:sz w:val="22"/>
          <w:szCs w:val="22"/>
        </w:rPr>
        <w:t>blica de ensino, propondo pr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ticas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gicas que assegurem aos estudantes um percurso cont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nuo ao longo de todas as etapas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B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sica;</w:t>
      </w:r>
    </w:p>
    <w:p w14:paraId="73239F7B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VII - ofertar forma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continuada aos profissionais de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das redes municipais de ensino, como processo permanente e constante de aperfei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>oamento da pr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tica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gica, de forma a assegurar ensino de qualidade aos estudantes da rede p</w:t>
      </w:r>
      <w:r w:rsidRPr="000E48D8">
        <w:rPr>
          <w:rFonts w:ascii="Calibri" w:hAnsi="Calibri" w:cs="Calibri"/>
          <w:sz w:val="22"/>
          <w:szCs w:val="22"/>
        </w:rPr>
        <w:t>ú</w:t>
      </w:r>
      <w:r w:rsidRPr="000E48D8">
        <w:rPr>
          <w:rFonts w:ascii="Helvetica" w:hAnsi="Helvetica" w:cs="Courier New"/>
          <w:sz w:val="22"/>
          <w:szCs w:val="22"/>
        </w:rPr>
        <w:t>blica;</w:t>
      </w:r>
    </w:p>
    <w:p w14:paraId="38AA13EA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VIII - disponibilizar material de apoio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gico, acompanhamento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gico e utiliza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do Sistema de Avalia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de Rendimento Escolar do Estado de S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Paulo, ou de outros similares para as redes municipais de ensino;</w:t>
      </w:r>
    </w:p>
    <w:p w14:paraId="6FCAD6F0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compartilhar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pr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ticas inovadoras e estrat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 xml:space="preserve">gias relacionadas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 xml:space="preserve"> gest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com as redes municipais de ensino;</w:t>
      </w:r>
    </w:p>
    <w:p w14:paraId="53A4BAB5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articular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n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veis, etapas e modalidades de ensino, para implementa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conjunta de pol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ticas, programas e a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es;</w:t>
      </w:r>
    </w:p>
    <w:p w14:paraId="719BA5F7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XI - incorporar tecnologias da informa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e do conhecimento nas pr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ticas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gicas escolares;</w:t>
      </w:r>
    </w:p>
    <w:p w14:paraId="7B3AEA5D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XII - desenvolver mecanismos espec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ficos para fortalecer a colabora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institucional entre o Estado e munic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pios;</w:t>
      </w:r>
    </w:p>
    <w:p w14:paraId="1E3DF8E2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lastRenderedPageBreak/>
        <w:t>XIII - implementar a articula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dos calend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rios escolares do sistema estadual e dos sistemas municipais de ensino;</w:t>
      </w:r>
    </w:p>
    <w:p w14:paraId="4A81BCC2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XIV - instituir, monitorar e melhorar o 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ndice de Desenvolvimento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do Estado de S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 xml:space="preserve">o Paulo - IDESP, no </w:t>
      </w:r>
      <w:r w:rsidRPr="000E48D8">
        <w:rPr>
          <w:rFonts w:ascii="Calibri" w:hAnsi="Calibri" w:cs="Calibri"/>
          <w:sz w:val="22"/>
          <w:szCs w:val="22"/>
        </w:rPr>
        <w:t>â</w:t>
      </w:r>
      <w:r w:rsidRPr="000E48D8">
        <w:rPr>
          <w:rFonts w:ascii="Helvetica" w:hAnsi="Helvetica" w:cs="Courier New"/>
          <w:sz w:val="22"/>
          <w:szCs w:val="22"/>
        </w:rPr>
        <w:t>mbito do Estado e dos munic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pios;</w:t>
      </w:r>
    </w:p>
    <w:p w14:paraId="6E334354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0E48D8">
        <w:rPr>
          <w:rFonts w:ascii="Helvetica" w:hAnsi="Helvetica" w:cs="Courier New"/>
          <w:sz w:val="22"/>
          <w:szCs w:val="22"/>
        </w:rPr>
        <w:t>criar</w:t>
      </w:r>
      <w:proofErr w:type="gramEnd"/>
      <w:r w:rsidRPr="000E48D8">
        <w:rPr>
          <w:rFonts w:ascii="Helvetica" w:hAnsi="Helvetica" w:cs="Courier New"/>
          <w:sz w:val="22"/>
          <w:szCs w:val="22"/>
        </w:rPr>
        <w:t xml:space="preserve"> diretrizes para quantifica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o, identifica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e implementa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compartilhada de programas de:</w:t>
      </w:r>
    </w:p>
    <w:p w14:paraId="3FAADA16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a) busca ativa e outras estrat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 xml:space="preserve">gias voltadas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 xml:space="preserve"> manuten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das crian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>as e dos adolescentes na escola;</w:t>
      </w:r>
    </w:p>
    <w:p w14:paraId="187D5F7A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b) combate e preven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da viol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>ncia contra crian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>as e adolescentes.</w:t>
      </w:r>
    </w:p>
    <w:p w14:paraId="1CC48ADD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1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A Secretaria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o, em car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ter suplementar e volunt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rio, prestar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aos Munic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pios assist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>ncia 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>cnica e financeira, mediante a celebra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de Termo de Compromisso, nos termos da Lei n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17.414, de 23 de setembro de 2021, e do Decreto 66.177, de 27 de outubro de 2021.</w:t>
      </w:r>
    </w:p>
    <w:p w14:paraId="3B0FF4F6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2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O Programa abranger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os eixos previstos nos incisos I, IV e VII do artigo 2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da Lei n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17.414, de 23 de setembro de 2021. </w:t>
      </w:r>
    </w:p>
    <w:p w14:paraId="6E354F71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2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A ades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ao Programa, pelos munic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pios, se dar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por meio de aceite do Termo de Compromisso, observado o que disp</w:t>
      </w:r>
      <w:r w:rsidRPr="000E48D8">
        <w:rPr>
          <w:rFonts w:ascii="Calibri" w:hAnsi="Calibri" w:cs="Calibri"/>
          <w:sz w:val="22"/>
          <w:szCs w:val="22"/>
        </w:rPr>
        <w:t>õ</w:t>
      </w:r>
      <w:r w:rsidRPr="000E48D8">
        <w:rPr>
          <w:rFonts w:ascii="Helvetica" w:hAnsi="Helvetica" w:cs="Courier New"/>
          <w:sz w:val="22"/>
          <w:szCs w:val="22"/>
        </w:rPr>
        <w:t>e o Decreto n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66.177, de 27 de outubro de 2021. </w:t>
      </w:r>
    </w:p>
    <w:p w14:paraId="0E35863C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3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Em caso de descumprimento dos ajustes firmados no Programa, bem como nos casos de omiss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ou reprova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das contas, a Secretaria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adotar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as medidas previstas nos artigos 13 e 15 do Decreto n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66.177, de 27 de outubro de 2021. </w:t>
      </w:r>
    </w:p>
    <w:p w14:paraId="366B59BB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4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Fica institu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do o Comit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 xml:space="preserve"> Gestor do Programa Alfabetiza Juntos SP, ao qual caber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gerenciar, monitorar e avaliar os resultados obtidos no Programa.</w:t>
      </w:r>
    </w:p>
    <w:p w14:paraId="4F5E1BAC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1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O Comit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 xml:space="preserve"> Gestor ser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composto por 17 (dezessete) membros, com representa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da Secretaria de Estado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e da Uni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Nacional dos Dirigentes Municipais de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 xml:space="preserve">o </w:t>
      </w:r>
      <w:r w:rsidRPr="000E48D8">
        <w:rPr>
          <w:rFonts w:ascii="Calibri" w:hAnsi="Calibri" w:cs="Calibri"/>
          <w:sz w:val="22"/>
          <w:szCs w:val="22"/>
        </w:rPr>
        <w:t>–</w:t>
      </w:r>
      <w:r w:rsidRPr="000E48D8">
        <w:rPr>
          <w:rFonts w:ascii="Helvetica" w:hAnsi="Helvetica" w:cs="Courier New"/>
          <w:sz w:val="22"/>
          <w:szCs w:val="22"/>
        </w:rPr>
        <w:t xml:space="preserve"> UNDIME-SP, na seguinte conformidade:</w:t>
      </w:r>
    </w:p>
    <w:p w14:paraId="68586CEC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1. da Secretaria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o:</w:t>
      </w:r>
    </w:p>
    <w:p w14:paraId="235798F7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a) o Secret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o, na qualidade de membro nato, que o presidir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;</w:t>
      </w:r>
    </w:p>
    <w:p w14:paraId="7293FF8A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b) 2 (dois) representantes do Gabinete da Secretaria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o;</w:t>
      </w:r>
    </w:p>
    <w:p w14:paraId="32BF39BC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c) 1 (um) representante da Coordenadoria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gica (COPED);</w:t>
      </w:r>
    </w:p>
    <w:p w14:paraId="6D16AAA6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d) 1 (um) representante da Assist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>ncia 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>cnica da Coordenadoria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gica (ATCOPED);</w:t>
      </w:r>
    </w:p>
    <w:p w14:paraId="199D9BD7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e) 1 (um) representante do Departamento de Desenvolvimento Curricular e de Gest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Pedag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gica (DECEGEP);</w:t>
      </w:r>
    </w:p>
    <w:p w14:paraId="4E70528F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f) 1 (um) representante do Departamento de Avalia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Educacional (DAVED);</w:t>
      </w:r>
    </w:p>
    <w:p w14:paraId="461C0E6B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g) 1 (um) representante da Coordenadoria de Or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>amentos e Finan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 xml:space="preserve">as (COFI); </w:t>
      </w:r>
    </w:p>
    <w:p w14:paraId="3D61E9E0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h) 1 (um) representante da Escola de Forma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e Aperfei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>oamento dos Profissionais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 xml:space="preserve">o </w:t>
      </w:r>
      <w:r w:rsidRPr="000E48D8">
        <w:rPr>
          <w:rFonts w:ascii="Calibri" w:hAnsi="Calibri" w:cs="Calibri"/>
          <w:sz w:val="22"/>
          <w:szCs w:val="22"/>
        </w:rPr>
        <w:t>“</w:t>
      </w:r>
      <w:r w:rsidRPr="000E48D8">
        <w:rPr>
          <w:rFonts w:ascii="Helvetica" w:hAnsi="Helvetica" w:cs="Courier New"/>
          <w:sz w:val="22"/>
          <w:szCs w:val="22"/>
        </w:rPr>
        <w:t>Paulo Renato Costa Souza</w:t>
      </w:r>
      <w:r w:rsidRPr="000E48D8">
        <w:rPr>
          <w:rFonts w:ascii="Calibri" w:hAnsi="Calibri" w:cs="Calibri"/>
          <w:sz w:val="22"/>
          <w:szCs w:val="22"/>
        </w:rPr>
        <w:t>”</w:t>
      </w:r>
      <w:r w:rsidRPr="000E48D8">
        <w:rPr>
          <w:rFonts w:ascii="Helvetica" w:hAnsi="Helvetica" w:cs="Courier New"/>
          <w:sz w:val="22"/>
          <w:szCs w:val="22"/>
        </w:rPr>
        <w:t xml:space="preserve"> (EFAPE);</w:t>
      </w:r>
    </w:p>
    <w:p w14:paraId="70560965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lastRenderedPageBreak/>
        <w:t>i) 1 (um) representante do Departamento de Modalidades Educacionais e Atendimento Especializado (DEMOD);</w:t>
      </w:r>
    </w:p>
    <w:p w14:paraId="2FB34B6C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2. da Uni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Nacional dos Dirigentes Municipais de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S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Paulo (UNDIME-SP), 2 (dois) representantes indicados por sua Diretoria Executiva.</w:t>
      </w:r>
    </w:p>
    <w:p w14:paraId="0C613F16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2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Os membros referidos nas al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 xml:space="preserve">neas </w:t>
      </w:r>
      <w:r w:rsidRPr="000E48D8">
        <w:rPr>
          <w:rFonts w:ascii="Calibri" w:hAnsi="Calibri" w:cs="Calibri"/>
          <w:sz w:val="22"/>
          <w:szCs w:val="22"/>
        </w:rPr>
        <w:t>“</w:t>
      </w:r>
      <w:r w:rsidRPr="000E48D8">
        <w:rPr>
          <w:rFonts w:ascii="Helvetica" w:hAnsi="Helvetica" w:cs="Courier New"/>
          <w:sz w:val="22"/>
          <w:szCs w:val="22"/>
        </w:rPr>
        <w:t>b</w:t>
      </w:r>
      <w:r w:rsidRPr="000E48D8">
        <w:rPr>
          <w:rFonts w:ascii="Calibri" w:hAnsi="Calibri" w:cs="Calibri"/>
          <w:sz w:val="22"/>
          <w:szCs w:val="22"/>
        </w:rPr>
        <w:t>”</w:t>
      </w:r>
      <w:r w:rsidRPr="000E48D8">
        <w:rPr>
          <w:rFonts w:ascii="Helvetica" w:hAnsi="Helvetica" w:cs="Courier New"/>
          <w:sz w:val="22"/>
          <w:szCs w:val="22"/>
        </w:rPr>
        <w:t xml:space="preserve"> a </w:t>
      </w:r>
      <w:r w:rsidRPr="000E48D8">
        <w:rPr>
          <w:rFonts w:ascii="Calibri" w:hAnsi="Calibri" w:cs="Calibri"/>
          <w:sz w:val="22"/>
          <w:szCs w:val="22"/>
        </w:rPr>
        <w:t>“</w:t>
      </w:r>
      <w:r w:rsidRPr="000E48D8">
        <w:rPr>
          <w:rFonts w:ascii="Helvetica" w:hAnsi="Helvetica" w:cs="Courier New"/>
          <w:sz w:val="22"/>
          <w:szCs w:val="22"/>
        </w:rPr>
        <w:t>i</w:t>
      </w:r>
      <w:r w:rsidRPr="000E48D8">
        <w:rPr>
          <w:rFonts w:ascii="Calibri" w:hAnsi="Calibri" w:cs="Calibri"/>
          <w:sz w:val="22"/>
          <w:szCs w:val="22"/>
        </w:rPr>
        <w:t>”</w:t>
      </w:r>
      <w:r w:rsidRPr="000E48D8">
        <w:rPr>
          <w:rFonts w:ascii="Helvetica" w:hAnsi="Helvetica" w:cs="Courier New"/>
          <w:sz w:val="22"/>
          <w:szCs w:val="22"/>
        </w:rPr>
        <w:t xml:space="preserve"> do item 1 do </w:t>
      </w: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1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deste artigo ser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designados por ato do Secret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o.</w:t>
      </w:r>
    </w:p>
    <w:p w14:paraId="09BDE219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3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Ato do Secret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disciplinar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o funcionamento do Comit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 xml:space="preserve">. </w:t>
      </w:r>
    </w:p>
    <w:p w14:paraId="549787E9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5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Fica institu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do o Pr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>mio Excel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 xml:space="preserve">ncia Educacional, destinado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>s escolas p</w:t>
      </w:r>
      <w:r w:rsidRPr="000E48D8">
        <w:rPr>
          <w:rFonts w:ascii="Calibri" w:hAnsi="Calibri" w:cs="Calibri"/>
          <w:sz w:val="22"/>
          <w:szCs w:val="22"/>
        </w:rPr>
        <w:t>ú</w:t>
      </w:r>
      <w:r w:rsidRPr="000E48D8">
        <w:rPr>
          <w:rFonts w:ascii="Helvetica" w:hAnsi="Helvetica" w:cs="Courier New"/>
          <w:sz w:val="22"/>
          <w:szCs w:val="22"/>
        </w:rPr>
        <w:t>blicas estaduais e municipais ofertantes do Ensino Fundamental - Anos Iniciais, que tenham obtido, no ano anterior, os melhores resultados de alfabetiza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o, aferidos pelo Sistema de Avalia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de Rendimento Escolar do Estado de S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Paulo - SARESP.</w:t>
      </w:r>
    </w:p>
    <w:p w14:paraId="5445E3A3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1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Ato do Secret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disciplinar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os crit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>rios de avalia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para outorga do Pr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 xml:space="preserve">mio a que se refere o </w:t>
      </w:r>
      <w:r w:rsidRPr="000E48D8">
        <w:rPr>
          <w:rFonts w:ascii="Calibri" w:hAnsi="Calibri" w:cs="Calibri"/>
          <w:sz w:val="22"/>
          <w:szCs w:val="22"/>
        </w:rPr>
        <w:t>“</w:t>
      </w:r>
      <w:r w:rsidRPr="000E48D8">
        <w:rPr>
          <w:rFonts w:ascii="Helvetica" w:hAnsi="Helvetica" w:cs="Courier New"/>
          <w:sz w:val="22"/>
          <w:szCs w:val="22"/>
        </w:rPr>
        <w:t>caput</w:t>
      </w:r>
      <w:r w:rsidRPr="000E48D8">
        <w:rPr>
          <w:rFonts w:ascii="Calibri" w:hAnsi="Calibri" w:cs="Calibri"/>
          <w:sz w:val="22"/>
          <w:szCs w:val="22"/>
        </w:rPr>
        <w:t>”</w:t>
      </w:r>
      <w:r w:rsidRPr="000E48D8">
        <w:rPr>
          <w:rFonts w:ascii="Helvetica" w:hAnsi="Helvetica" w:cs="Courier New"/>
          <w:sz w:val="22"/>
          <w:szCs w:val="22"/>
        </w:rPr>
        <w:t xml:space="preserve"> deste artigo. </w:t>
      </w:r>
    </w:p>
    <w:p w14:paraId="183AD6EF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Calibri" w:hAnsi="Calibri" w:cs="Calibri"/>
          <w:sz w:val="22"/>
          <w:szCs w:val="22"/>
        </w:rPr>
        <w:t>§</w:t>
      </w:r>
      <w:r w:rsidRPr="000E48D8">
        <w:rPr>
          <w:rFonts w:ascii="Helvetica" w:hAnsi="Helvetica" w:cs="Courier New"/>
          <w:sz w:val="22"/>
          <w:szCs w:val="22"/>
        </w:rPr>
        <w:t xml:space="preserve"> 2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Os recursos para a outorga do Pr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>mio Excel</w:t>
      </w:r>
      <w:r w:rsidRPr="000E48D8">
        <w:rPr>
          <w:rFonts w:ascii="Calibri" w:hAnsi="Calibri" w:cs="Calibri"/>
          <w:sz w:val="22"/>
          <w:szCs w:val="22"/>
        </w:rPr>
        <w:t>ê</w:t>
      </w:r>
      <w:r w:rsidRPr="000E48D8">
        <w:rPr>
          <w:rFonts w:ascii="Helvetica" w:hAnsi="Helvetica" w:cs="Courier New"/>
          <w:sz w:val="22"/>
          <w:szCs w:val="22"/>
        </w:rPr>
        <w:t>ncia Educacional ser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 xml:space="preserve">o destinados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>s escolas da rede p</w:t>
      </w:r>
      <w:r w:rsidRPr="000E48D8">
        <w:rPr>
          <w:rFonts w:ascii="Calibri" w:hAnsi="Calibri" w:cs="Calibri"/>
          <w:sz w:val="22"/>
          <w:szCs w:val="22"/>
        </w:rPr>
        <w:t>ú</w:t>
      </w:r>
      <w:r w:rsidRPr="000E48D8">
        <w:rPr>
          <w:rFonts w:ascii="Helvetica" w:hAnsi="Helvetica" w:cs="Courier New"/>
          <w:sz w:val="22"/>
          <w:szCs w:val="22"/>
        </w:rPr>
        <w:t>blica estadual e municipais por meio dos mecanismos previstos nas Leis n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17.149 de 13 de setembro de 2019, e n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17.414, de 23 de setembro de 2021, respectivamente. </w:t>
      </w:r>
    </w:p>
    <w:p w14:paraId="245445D3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6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Institui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 p</w:t>
      </w:r>
      <w:r w:rsidRPr="000E48D8">
        <w:rPr>
          <w:rFonts w:ascii="Calibri" w:hAnsi="Calibri" w:cs="Calibri"/>
          <w:sz w:val="22"/>
          <w:szCs w:val="22"/>
        </w:rPr>
        <w:t>ú</w:t>
      </w:r>
      <w:r w:rsidRPr="000E48D8">
        <w:rPr>
          <w:rFonts w:ascii="Helvetica" w:hAnsi="Helvetica" w:cs="Courier New"/>
          <w:sz w:val="22"/>
          <w:szCs w:val="22"/>
        </w:rPr>
        <w:t>blicas e privadas poder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contribuir financeiramente ou por meio de coopera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t</w:t>
      </w:r>
      <w:r w:rsidRPr="000E48D8">
        <w:rPr>
          <w:rFonts w:ascii="Calibri" w:hAnsi="Calibri" w:cs="Calibri"/>
          <w:sz w:val="22"/>
          <w:szCs w:val="22"/>
        </w:rPr>
        <w:t>é</w:t>
      </w:r>
      <w:r w:rsidRPr="000E48D8">
        <w:rPr>
          <w:rFonts w:ascii="Helvetica" w:hAnsi="Helvetica" w:cs="Courier New"/>
          <w:sz w:val="22"/>
          <w:szCs w:val="22"/>
        </w:rPr>
        <w:t>cnica voltada ao desenvolvimento do Programa, formalizada a colabora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com Estado e Munic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pios por meio dos instrumentos jur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dicos adequados e observada a legisla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pertinente.</w:t>
      </w:r>
    </w:p>
    <w:p w14:paraId="50076F91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7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A Secretaria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poder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 realizar contrata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de servi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>os para a oferta de forma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continuada, observada a legisla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espec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fica.</w:t>
      </w:r>
    </w:p>
    <w:p w14:paraId="484FE531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8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As despesas decorrentes da implanta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do Programa institu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do por este decreto correr</w:t>
      </w:r>
      <w:r w:rsidRPr="000E48D8">
        <w:rPr>
          <w:rFonts w:ascii="Calibri" w:hAnsi="Calibri" w:cs="Calibri"/>
          <w:sz w:val="22"/>
          <w:szCs w:val="22"/>
        </w:rPr>
        <w:t>ã</w:t>
      </w:r>
      <w:r w:rsidRPr="000E48D8">
        <w:rPr>
          <w:rFonts w:ascii="Helvetica" w:hAnsi="Helvetica" w:cs="Courier New"/>
          <w:sz w:val="22"/>
          <w:szCs w:val="22"/>
        </w:rPr>
        <w:t>o por conta das dota</w:t>
      </w:r>
      <w:r w:rsidRPr="000E48D8">
        <w:rPr>
          <w:rFonts w:ascii="Calibri" w:hAnsi="Calibri" w:cs="Calibri"/>
          <w:sz w:val="22"/>
          <w:szCs w:val="22"/>
        </w:rPr>
        <w:t>çõ</w:t>
      </w:r>
      <w:r w:rsidRPr="000E48D8">
        <w:rPr>
          <w:rFonts w:ascii="Helvetica" w:hAnsi="Helvetica" w:cs="Courier New"/>
          <w:sz w:val="22"/>
          <w:szCs w:val="22"/>
        </w:rPr>
        <w:t>es or</w:t>
      </w:r>
      <w:r w:rsidRPr="000E48D8">
        <w:rPr>
          <w:rFonts w:ascii="Calibri" w:hAnsi="Calibri" w:cs="Calibri"/>
          <w:sz w:val="22"/>
          <w:szCs w:val="22"/>
        </w:rPr>
        <w:t>ç</w:t>
      </w:r>
      <w:r w:rsidRPr="000E48D8">
        <w:rPr>
          <w:rFonts w:ascii="Helvetica" w:hAnsi="Helvetica" w:cs="Courier New"/>
          <w:sz w:val="22"/>
          <w:szCs w:val="22"/>
        </w:rPr>
        <w:t>ament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rias pr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prias da Secretaria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o.</w:t>
      </w:r>
    </w:p>
    <w:p w14:paraId="3C1868A2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9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- O Secret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rio da Educa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poder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, mediante ato pr</w:t>
      </w:r>
      <w:r w:rsidRPr="000E48D8">
        <w:rPr>
          <w:rFonts w:ascii="Calibri" w:hAnsi="Calibri" w:cs="Calibri"/>
          <w:sz w:val="22"/>
          <w:szCs w:val="22"/>
        </w:rPr>
        <w:t>ó</w:t>
      </w:r>
      <w:r w:rsidRPr="000E48D8">
        <w:rPr>
          <w:rFonts w:ascii="Helvetica" w:hAnsi="Helvetica" w:cs="Courier New"/>
          <w:sz w:val="22"/>
          <w:szCs w:val="22"/>
        </w:rPr>
        <w:t>prio, expedir normas complementares necess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 xml:space="preserve">rias </w:t>
      </w:r>
      <w:r w:rsidRPr="000E48D8">
        <w:rPr>
          <w:rFonts w:ascii="Calibri" w:hAnsi="Calibri" w:cs="Calibri"/>
          <w:sz w:val="22"/>
          <w:szCs w:val="22"/>
        </w:rPr>
        <w:t>à</w:t>
      </w:r>
      <w:r w:rsidRPr="000E48D8">
        <w:rPr>
          <w:rFonts w:ascii="Helvetica" w:hAnsi="Helvetica" w:cs="Courier New"/>
          <w:sz w:val="22"/>
          <w:szCs w:val="22"/>
        </w:rPr>
        <w:t xml:space="preserve"> aplica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 deste decreto.</w:t>
      </w:r>
    </w:p>
    <w:p w14:paraId="0F72F4E8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Artigo 10 - Este decreto entra em vigor na data de sua publica</w:t>
      </w:r>
      <w:r w:rsidRPr="000E48D8">
        <w:rPr>
          <w:rFonts w:ascii="Calibri" w:hAnsi="Calibri" w:cs="Calibri"/>
          <w:sz w:val="22"/>
          <w:szCs w:val="22"/>
        </w:rPr>
        <w:t>çã</w:t>
      </w:r>
      <w:r w:rsidRPr="000E48D8">
        <w:rPr>
          <w:rFonts w:ascii="Helvetica" w:hAnsi="Helvetica" w:cs="Courier New"/>
          <w:sz w:val="22"/>
          <w:szCs w:val="22"/>
        </w:rPr>
        <w:t>o, ficando revogado o Decreto n</w:t>
      </w:r>
      <w:r w:rsidRPr="000E48D8">
        <w:rPr>
          <w:rFonts w:ascii="Calibri" w:hAnsi="Calibri" w:cs="Calibri"/>
          <w:sz w:val="22"/>
          <w:szCs w:val="22"/>
        </w:rPr>
        <w:t>º</w:t>
      </w:r>
      <w:r w:rsidRPr="000E48D8">
        <w:rPr>
          <w:rFonts w:ascii="Helvetica" w:hAnsi="Helvetica" w:cs="Courier New"/>
          <w:sz w:val="22"/>
          <w:szCs w:val="22"/>
        </w:rPr>
        <w:t xml:space="preserve"> 54.553, de 15 de julho de 2009.</w:t>
      </w:r>
    </w:p>
    <w:p w14:paraId="482A2AE4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Pal</w:t>
      </w:r>
      <w:r w:rsidRPr="000E48D8">
        <w:rPr>
          <w:rFonts w:ascii="Calibri" w:hAnsi="Calibri" w:cs="Calibri"/>
          <w:sz w:val="22"/>
          <w:szCs w:val="22"/>
        </w:rPr>
        <w:t>á</w:t>
      </w:r>
      <w:r w:rsidRPr="000E48D8">
        <w:rPr>
          <w:rFonts w:ascii="Helvetica" w:hAnsi="Helvetica" w:cs="Courier New"/>
          <w:sz w:val="22"/>
          <w:szCs w:val="22"/>
        </w:rPr>
        <w:t>cio dos Bandeirantes, 20 de fevereiro de 2024.</w:t>
      </w:r>
    </w:p>
    <w:p w14:paraId="14BC5907" w14:textId="77777777" w:rsidR="00E217C9" w:rsidRPr="000E48D8" w:rsidRDefault="00E217C9" w:rsidP="00E217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E48D8">
        <w:rPr>
          <w:rFonts w:ascii="Helvetica" w:hAnsi="Helvetica" w:cs="Courier New"/>
          <w:sz w:val="22"/>
          <w:szCs w:val="22"/>
        </w:rPr>
        <w:t>TARC</w:t>
      </w:r>
      <w:r w:rsidRPr="000E48D8">
        <w:rPr>
          <w:rFonts w:ascii="Calibri" w:hAnsi="Calibri" w:cs="Calibri"/>
          <w:sz w:val="22"/>
          <w:szCs w:val="22"/>
        </w:rPr>
        <w:t>Í</w:t>
      </w:r>
      <w:r w:rsidRPr="000E48D8">
        <w:rPr>
          <w:rFonts w:ascii="Helvetica" w:hAnsi="Helvetica" w:cs="Courier New"/>
          <w:sz w:val="22"/>
          <w:szCs w:val="22"/>
        </w:rPr>
        <w:t>SIO DE FREITAS</w:t>
      </w:r>
    </w:p>
    <w:sectPr w:rsidR="00E217C9" w:rsidRPr="000E48D8" w:rsidSect="005E3C4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C9"/>
    <w:rsid w:val="005E3C4A"/>
    <w:rsid w:val="00E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5BAB"/>
  <w15:chartTrackingRefBased/>
  <w15:docId w15:val="{D91D215F-CC57-40EB-93FC-7C90E71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17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17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17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17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17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7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17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17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17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17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17C9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E217C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217C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2024-02-21T13:45:00Z</dcterms:created>
  <dcterms:modified xsi:type="dcterms:W3CDTF">2024-02-21T13:46:00Z</dcterms:modified>
</cp:coreProperties>
</file>