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98FE" w14:textId="77777777" w:rsidR="00B95392" w:rsidRPr="00B95392" w:rsidRDefault="00B95392" w:rsidP="00B95392">
      <w:pPr>
        <w:jc w:val="center"/>
        <w:rPr>
          <w:rFonts w:cs="Courier New"/>
          <w:b/>
          <w:bCs/>
        </w:rPr>
      </w:pPr>
      <w:r w:rsidRPr="00B95392">
        <w:rPr>
          <w:rFonts w:cs="Courier New"/>
          <w:b/>
          <w:bCs/>
        </w:rPr>
        <w:t>DECRETO Nº 67.209, DE 27 DE OUTUBRO DE 2022</w:t>
      </w:r>
    </w:p>
    <w:p w14:paraId="32810B09" w14:textId="210CE07D" w:rsidR="00B95392" w:rsidRDefault="00B95392" w:rsidP="00B95392">
      <w:pPr>
        <w:spacing w:before="60" w:after="60" w:line="240" w:lineRule="auto"/>
        <w:ind w:left="3686"/>
        <w:jc w:val="both"/>
        <w:rPr>
          <w:rFonts w:cs="Courier New"/>
        </w:rPr>
      </w:pPr>
      <w:r w:rsidRPr="00B95392">
        <w:rPr>
          <w:rFonts w:cs="Courier New"/>
        </w:rPr>
        <w:t>Estabelece a gratuidade dos serviços de transporte coletivo de passageiros do Estado de São Paulo, no dia 30 de outubro de 2022, nas condições que especifica.</w:t>
      </w:r>
    </w:p>
    <w:p w14:paraId="060CD303" w14:textId="77777777" w:rsidR="00B95392" w:rsidRPr="00B95392" w:rsidRDefault="00B95392" w:rsidP="00B95392">
      <w:pPr>
        <w:spacing w:before="60" w:after="60" w:line="240" w:lineRule="auto"/>
        <w:ind w:left="3686"/>
        <w:jc w:val="both"/>
        <w:rPr>
          <w:rFonts w:cs="Courier New"/>
        </w:rPr>
      </w:pPr>
    </w:p>
    <w:p w14:paraId="1B912C0B" w14:textId="061E5418" w:rsidR="00B95392" w:rsidRPr="00B95392" w:rsidRDefault="00B95392" w:rsidP="00B95392">
      <w:pPr>
        <w:spacing w:before="60" w:after="60" w:line="240" w:lineRule="auto"/>
        <w:ind w:firstLine="1440"/>
        <w:jc w:val="both"/>
        <w:rPr>
          <w:rFonts w:cs="Courier New"/>
        </w:rPr>
      </w:pPr>
      <w:r w:rsidRPr="00B95392">
        <w:rPr>
          <w:rFonts w:cs="Courier New"/>
        </w:rPr>
        <w:t xml:space="preserve">RODRIGO GARCIA, </w:t>
      </w:r>
      <w:r w:rsidRPr="00B95392">
        <w:rPr>
          <w:rFonts w:cs="Courier New"/>
        </w:rPr>
        <w:t>GOVERNADOR DO ESTADO DE SÃO PAULO</w:t>
      </w:r>
      <w:r w:rsidRPr="00B95392">
        <w:rPr>
          <w:rFonts w:cs="Courier New"/>
        </w:rPr>
        <w:t>, no uso de suas atribuições legais,</w:t>
      </w:r>
    </w:p>
    <w:p w14:paraId="2B535852" w14:textId="77777777" w:rsidR="00B95392" w:rsidRPr="00B95392" w:rsidRDefault="00B95392" w:rsidP="00B95392">
      <w:pPr>
        <w:spacing w:before="60" w:after="60" w:line="240" w:lineRule="auto"/>
        <w:ind w:firstLine="1440"/>
        <w:jc w:val="both"/>
        <w:rPr>
          <w:rFonts w:cs="Courier New"/>
        </w:rPr>
      </w:pPr>
      <w:r w:rsidRPr="00B95392">
        <w:rPr>
          <w:rFonts w:cs="Courier New"/>
        </w:rPr>
        <w:t>Considerando a decisão proferida pelo Supremo Tribunal Federal na Arguição de Descumprimento de Preceito Fundamental nº 1.013,</w:t>
      </w:r>
    </w:p>
    <w:p w14:paraId="37700FB7" w14:textId="77777777" w:rsidR="00B95392" w:rsidRPr="00B95392" w:rsidRDefault="00B95392" w:rsidP="00B95392">
      <w:pPr>
        <w:spacing w:before="60" w:after="60" w:line="240" w:lineRule="auto"/>
        <w:ind w:firstLine="1440"/>
        <w:jc w:val="both"/>
        <w:rPr>
          <w:rFonts w:cs="Courier New"/>
        </w:rPr>
      </w:pPr>
      <w:r w:rsidRPr="00B95392">
        <w:rPr>
          <w:rFonts w:cs="Courier New"/>
        </w:rPr>
        <w:t>Decreta:</w:t>
      </w:r>
    </w:p>
    <w:p w14:paraId="6117B5B9" w14:textId="77777777" w:rsidR="00B95392" w:rsidRPr="00B95392" w:rsidRDefault="00B95392" w:rsidP="00B95392">
      <w:pPr>
        <w:spacing w:before="60" w:after="60" w:line="240" w:lineRule="auto"/>
        <w:ind w:firstLine="1440"/>
        <w:jc w:val="both"/>
        <w:rPr>
          <w:rFonts w:cs="Courier New"/>
        </w:rPr>
      </w:pPr>
      <w:r w:rsidRPr="00B95392">
        <w:rPr>
          <w:rFonts w:cs="Courier New"/>
        </w:rPr>
        <w:t>Artigo 1º - Fica estabelecida a gratuidade dos serviços de transporte coletivo de passageiros do Estado de São Paulo, no dia 30 de outubro de 2022, na seguinte conformidade:</w:t>
      </w:r>
    </w:p>
    <w:p w14:paraId="65A356AB" w14:textId="77777777" w:rsidR="00B95392" w:rsidRPr="00B95392" w:rsidRDefault="00B95392" w:rsidP="00B95392">
      <w:pPr>
        <w:spacing w:before="60" w:after="60" w:line="240" w:lineRule="auto"/>
        <w:ind w:firstLine="1440"/>
        <w:jc w:val="both"/>
        <w:rPr>
          <w:rFonts w:cs="Courier New"/>
        </w:rPr>
      </w:pPr>
      <w:r w:rsidRPr="00B95392">
        <w:rPr>
          <w:rFonts w:cs="Courier New"/>
        </w:rPr>
        <w:t xml:space="preserve">I - </w:t>
      </w:r>
      <w:proofErr w:type="gramStart"/>
      <w:r w:rsidRPr="00B95392">
        <w:rPr>
          <w:rFonts w:cs="Courier New"/>
        </w:rPr>
        <w:t>no</w:t>
      </w:r>
      <w:proofErr w:type="gramEnd"/>
      <w:r w:rsidRPr="00B95392">
        <w:rPr>
          <w:rFonts w:cs="Courier New"/>
        </w:rPr>
        <w:t> transporte coletivo intermunicipal rodoviário regular de passageiros, das 0 (zero) às 23 (vinte e três) horas e 59 (cinquenta e nove) minutos;</w:t>
      </w:r>
    </w:p>
    <w:p w14:paraId="4640BD81" w14:textId="77777777" w:rsidR="00B95392" w:rsidRPr="00B95392" w:rsidRDefault="00B95392" w:rsidP="00B95392">
      <w:pPr>
        <w:spacing w:before="60" w:after="60" w:line="240" w:lineRule="auto"/>
        <w:ind w:firstLine="1440"/>
        <w:jc w:val="both"/>
        <w:rPr>
          <w:rFonts w:cs="Courier New"/>
        </w:rPr>
      </w:pPr>
      <w:r w:rsidRPr="00B95392">
        <w:rPr>
          <w:rFonts w:cs="Courier New"/>
        </w:rPr>
        <w:t xml:space="preserve">II - </w:t>
      </w:r>
      <w:proofErr w:type="gramStart"/>
      <w:r w:rsidRPr="00B95392">
        <w:rPr>
          <w:rFonts w:cs="Courier New"/>
        </w:rPr>
        <w:t>nos</w:t>
      </w:r>
      <w:proofErr w:type="gramEnd"/>
      <w:r w:rsidRPr="00B95392">
        <w:rPr>
          <w:rFonts w:cs="Courier New"/>
        </w:rPr>
        <w:t xml:space="preserve"> serviços metropolitanos de transporte coletivo de passageiros no sistema </w:t>
      </w:r>
      <w:proofErr w:type="spellStart"/>
      <w:r w:rsidRPr="00B95392">
        <w:rPr>
          <w:rFonts w:cs="Courier New"/>
        </w:rPr>
        <w:t>metroferroviário</w:t>
      </w:r>
      <w:proofErr w:type="spellEnd"/>
      <w:r w:rsidRPr="00B95392">
        <w:rPr>
          <w:rFonts w:cs="Courier New"/>
        </w:rPr>
        <w:t xml:space="preserve"> e sobre pneus, das 6 (seis) às 20 (vinte) horas.</w:t>
      </w:r>
    </w:p>
    <w:p w14:paraId="3CB2E078" w14:textId="77777777" w:rsidR="00B95392" w:rsidRPr="00B95392" w:rsidRDefault="00B95392" w:rsidP="00B95392">
      <w:pPr>
        <w:spacing w:before="60" w:after="60" w:line="240" w:lineRule="auto"/>
        <w:ind w:firstLine="1440"/>
        <w:jc w:val="both"/>
        <w:rPr>
          <w:rFonts w:cs="Courier New"/>
        </w:rPr>
      </w:pPr>
      <w:r w:rsidRPr="00B95392">
        <w:rPr>
          <w:rFonts w:cs="Courier New"/>
        </w:rPr>
        <w:t>Artigo 2º - Este decreto entra em vigor na data de sua publicação.</w:t>
      </w:r>
    </w:p>
    <w:p w14:paraId="355A36EF" w14:textId="77777777" w:rsidR="00B95392" w:rsidRPr="00B95392" w:rsidRDefault="00B95392" w:rsidP="00B95392">
      <w:pPr>
        <w:spacing w:before="60" w:after="60" w:line="240" w:lineRule="auto"/>
        <w:ind w:firstLine="1440"/>
        <w:jc w:val="both"/>
        <w:rPr>
          <w:rFonts w:cs="Courier New"/>
        </w:rPr>
      </w:pPr>
      <w:r w:rsidRPr="00B95392">
        <w:rPr>
          <w:rFonts w:cs="Courier New"/>
        </w:rPr>
        <w:t>Palácio dos Bandeirantes, 27 de outubro de 2022.</w:t>
      </w:r>
    </w:p>
    <w:p w14:paraId="60FA3268" w14:textId="77777777" w:rsidR="00B95392" w:rsidRPr="00B95392" w:rsidRDefault="00B95392" w:rsidP="00B95392">
      <w:pPr>
        <w:spacing w:before="60" w:after="60" w:line="240" w:lineRule="auto"/>
        <w:ind w:firstLine="1440"/>
        <w:jc w:val="both"/>
        <w:rPr>
          <w:rFonts w:cs="Courier New"/>
        </w:rPr>
      </w:pPr>
      <w:r w:rsidRPr="00B95392">
        <w:rPr>
          <w:rFonts w:cs="Courier New"/>
        </w:rPr>
        <w:t>RODRIGO GARCIA</w:t>
      </w:r>
    </w:p>
    <w:p w14:paraId="6E67F32F" w14:textId="4CC68DD1" w:rsidR="00306C91" w:rsidRPr="00B95392" w:rsidRDefault="00306C91" w:rsidP="00B95392">
      <w:pPr>
        <w:spacing w:before="60" w:after="60" w:line="240" w:lineRule="auto"/>
        <w:ind w:firstLine="1440"/>
        <w:jc w:val="both"/>
      </w:pPr>
    </w:p>
    <w:sectPr w:rsidR="00306C91" w:rsidRPr="00B95392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3F7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0CE9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2DD0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1FCD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2022-10-31T13:25:00Z</dcterms:created>
  <dcterms:modified xsi:type="dcterms:W3CDTF">2022-10-31T13:28:00Z</dcterms:modified>
</cp:coreProperties>
</file>