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C277F" w14:textId="77777777" w:rsidR="003F7C6F" w:rsidRPr="005463A3" w:rsidRDefault="003F7C6F" w:rsidP="003F7C6F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5463A3">
        <w:rPr>
          <w:rFonts w:ascii="Helvetica" w:hAnsi="Helvetica"/>
          <w:b/>
          <w:bCs/>
          <w:sz w:val="22"/>
          <w:szCs w:val="22"/>
        </w:rPr>
        <w:t>DECRETO N</w:t>
      </w:r>
      <w:r w:rsidRPr="005463A3">
        <w:rPr>
          <w:rFonts w:ascii="Calibri" w:hAnsi="Calibri" w:cs="Calibri"/>
          <w:b/>
          <w:bCs/>
          <w:sz w:val="22"/>
          <w:szCs w:val="22"/>
        </w:rPr>
        <w:t>º</w:t>
      </w:r>
      <w:r w:rsidRPr="005463A3">
        <w:rPr>
          <w:rFonts w:ascii="Helvetica" w:hAnsi="Helvetica"/>
          <w:b/>
          <w:bCs/>
          <w:sz w:val="22"/>
          <w:szCs w:val="22"/>
        </w:rPr>
        <w:t xml:space="preserve"> 69.411, DE 11 DE MAR</w:t>
      </w:r>
      <w:r w:rsidRPr="005463A3">
        <w:rPr>
          <w:rFonts w:ascii="Calibri" w:hAnsi="Calibri" w:cs="Calibri"/>
          <w:b/>
          <w:bCs/>
          <w:sz w:val="22"/>
          <w:szCs w:val="22"/>
        </w:rPr>
        <w:t>Ç</w:t>
      </w:r>
      <w:r w:rsidRPr="005463A3">
        <w:rPr>
          <w:rFonts w:ascii="Helvetica" w:hAnsi="Helvetica"/>
          <w:b/>
          <w:bCs/>
          <w:sz w:val="22"/>
          <w:szCs w:val="22"/>
        </w:rPr>
        <w:t>O DE 2025</w:t>
      </w:r>
    </w:p>
    <w:p w14:paraId="71F3D992" w14:textId="77777777" w:rsidR="003F7C6F" w:rsidRPr="005463A3" w:rsidRDefault="003F7C6F" w:rsidP="003F7C6F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Introduz altera</w:t>
      </w:r>
      <w:r w:rsidRPr="005463A3">
        <w:rPr>
          <w:rFonts w:ascii="Calibri" w:hAnsi="Calibri" w:cs="Calibri"/>
          <w:sz w:val="22"/>
          <w:szCs w:val="22"/>
        </w:rPr>
        <w:t>çõ</w:t>
      </w:r>
      <w:r w:rsidRPr="005463A3">
        <w:rPr>
          <w:rFonts w:ascii="Helvetica" w:hAnsi="Helvetica"/>
          <w:sz w:val="22"/>
          <w:szCs w:val="22"/>
        </w:rPr>
        <w:t>es no Regulamento do Imposto sobre Opera</w:t>
      </w:r>
      <w:r w:rsidRPr="005463A3">
        <w:rPr>
          <w:rFonts w:ascii="Calibri" w:hAnsi="Calibri" w:cs="Calibri"/>
          <w:sz w:val="22"/>
          <w:szCs w:val="22"/>
        </w:rPr>
        <w:t>çõ</w:t>
      </w:r>
      <w:r w:rsidRPr="005463A3">
        <w:rPr>
          <w:rFonts w:ascii="Helvetica" w:hAnsi="Helvetica"/>
          <w:sz w:val="22"/>
          <w:szCs w:val="22"/>
        </w:rPr>
        <w:t xml:space="preserve">es Relativas </w:t>
      </w:r>
      <w:r w:rsidRPr="005463A3">
        <w:rPr>
          <w:rFonts w:ascii="Calibri" w:hAnsi="Calibri" w:cs="Calibri"/>
          <w:sz w:val="22"/>
          <w:szCs w:val="22"/>
        </w:rPr>
        <w:t>à</w:t>
      </w:r>
      <w:r w:rsidRPr="005463A3">
        <w:rPr>
          <w:rFonts w:ascii="Helvetica" w:hAnsi="Helvetica"/>
          <w:sz w:val="22"/>
          <w:szCs w:val="22"/>
        </w:rPr>
        <w:t xml:space="preserve"> Circula</w:t>
      </w:r>
      <w:r w:rsidRPr="005463A3">
        <w:rPr>
          <w:rFonts w:ascii="Calibri" w:hAnsi="Calibri" w:cs="Calibri"/>
          <w:sz w:val="22"/>
          <w:szCs w:val="22"/>
        </w:rPr>
        <w:t>çã</w:t>
      </w:r>
      <w:r w:rsidRPr="005463A3">
        <w:rPr>
          <w:rFonts w:ascii="Helvetica" w:hAnsi="Helvetica"/>
          <w:sz w:val="22"/>
          <w:szCs w:val="22"/>
        </w:rPr>
        <w:t>o de Mercadorias e sobre Presta</w:t>
      </w:r>
      <w:r w:rsidRPr="005463A3">
        <w:rPr>
          <w:rFonts w:ascii="Calibri" w:hAnsi="Calibri" w:cs="Calibri"/>
          <w:sz w:val="22"/>
          <w:szCs w:val="22"/>
        </w:rPr>
        <w:t>çõ</w:t>
      </w:r>
      <w:r w:rsidRPr="005463A3">
        <w:rPr>
          <w:rFonts w:ascii="Helvetica" w:hAnsi="Helvetica"/>
          <w:sz w:val="22"/>
          <w:szCs w:val="22"/>
        </w:rPr>
        <w:t>es de Servi</w:t>
      </w:r>
      <w:r w:rsidRPr="005463A3">
        <w:rPr>
          <w:rFonts w:ascii="Calibri" w:hAnsi="Calibri" w:cs="Calibri"/>
          <w:sz w:val="22"/>
          <w:szCs w:val="22"/>
        </w:rPr>
        <w:t>ç</w:t>
      </w:r>
      <w:r w:rsidRPr="005463A3">
        <w:rPr>
          <w:rFonts w:ascii="Helvetica" w:hAnsi="Helvetica"/>
          <w:sz w:val="22"/>
          <w:szCs w:val="22"/>
        </w:rPr>
        <w:t>os de Transporte Interestadual e Intermunicipal e de Comunica</w:t>
      </w:r>
      <w:r w:rsidRPr="005463A3">
        <w:rPr>
          <w:rFonts w:ascii="Calibri" w:hAnsi="Calibri" w:cs="Calibri"/>
          <w:sz w:val="22"/>
          <w:szCs w:val="22"/>
        </w:rPr>
        <w:t>çã</w:t>
      </w:r>
      <w:r w:rsidRPr="005463A3">
        <w:rPr>
          <w:rFonts w:ascii="Helvetica" w:hAnsi="Helvetica"/>
          <w:sz w:val="22"/>
          <w:szCs w:val="22"/>
        </w:rPr>
        <w:t>o - RICMS.</w:t>
      </w:r>
    </w:p>
    <w:p w14:paraId="32EEBD36" w14:textId="77777777" w:rsidR="003F7C6F" w:rsidRPr="005463A3" w:rsidRDefault="003F7C6F" w:rsidP="003F7C6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b/>
          <w:bCs/>
          <w:sz w:val="22"/>
          <w:szCs w:val="22"/>
        </w:rPr>
        <w:t>O GOVERNADOR DO ESTADO DE S</w:t>
      </w:r>
      <w:r w:rsidRPr="005463A3">
        <w:rPr>
          <w:rFonts w:ascii="Calibri" w:hAnsi="Calibri" w:cs="Calibri"/>
          <w:b/>
          <w:bCs/>
          <w:sz w:val="22"/>
          <w:szCs w:val="22"/>
        </w:rPr>
        <w:t>Ã</w:t>
      </w:r>
      <w:r w:rsidRPr="005463A3">
        <w:rPr>
          <w:rFonts w:ascii="Helvetica" w:hAnsi="Helvetica"/>
          <w:b/>
          <w:bCs/>
          <w:sz w:val="22"/>
          <w:szCs w:val="22"/>
        </w:rPr>
        <w:t>O PAULO</w:t>
      </w:r>
      <w:r w:rsidRPr="005463A3">
        <w:rPr>
          <w:rFonts w:ascii="Helvetica" w:hAnsi="Helvetica"/>
          <w:sz w:val="22"/>
          <w:szCs w:val="22"/>
        </w:rPr>
        <w:t>, no uso de suas atribui</w:t>
      </w:r>
      <w:r w:rsidRPr="005463A3">
        <w:rPr>
          <w:rFonts w:ascii="Calibri" w:hAnsi="Calibri" w:cs="Calibri"/>
          <w:sz w:val="22"/>
          <w:szCs w:val="22"/>
        </w:rPr>
        <w:t>çõ</w:t>
      </w:r>
      <w:r w:rsidRPr="005463A3">
        <w:rPr>
          <w:rFonts w:ascii="Helvetica" w:hAnsi="Helvetica"/>
          <w:sz w:val="22"/>
          <w:szCs w:val="22"/>
        </w:rPr>
        <w:t>es legais,</w:t>
      </w:r>
    </w:p>
    <w:p w14:paraId="0BDD8E2C" w14:textId="77777777" w:rsidR="003F7C6F" w:rsidRPr="005463A3" w:rsidRDefault="003F7C6F" w:rsidP="003F7C6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b/>
          <w:bCs/>
          <w:sz w:val="22"/>
          <w:szCs w:val="22"/>
        </w:rPr>
        <w:t>Decreta</w:t>
      </w:r>
      <w:r w:rsidRPr="005463A3">
        <w:rPr>
          <w:rFonts w:ascii="Helvetica" w:hAnsi="Helvetica"/>
          <w:sz w:val="22"/>
          <w:szCs w:val="22"/>
        </w:rPr>
        <w:t>:</w:t>
      </w:r>
    </w:p>
    <w:p w14:paraId="4DA3E162" w14:textId="77777777" w:rsidR="003F7C6F" w:rsidRPr="005463A3" w:rsidRDefault="003F7C6F" w:rsidP="003F7C6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Artigo 1</w:t>
      </w:r>
      <w:r w:rsidRPr="005463A3">
        <w:rPr>
          <w:rFonts w:ascii="Calibri" w:hAnsi="Calibri" w:cs="Calibri"/>
          <w:sz w:val="22"/>
          <w:szCs w:val="22"/>
        </w:rPr>
        <w:t>º</w:t>
      </w:r>
      <w:r w:rsidRPr="005463A3">
        <w:rPr>
          <w:rFonts w:ascii="Helvetica" w:hAnsi="Helvetica"/>
          <w:sz w:val="22"/>
          <w:szCs w:val="22"/>
        </w:rPr>
        <w:t xml:space="preserve"> - Fica acrescentada, com a reda</w:t>
      </w:r>
      <w:r w:rsidRPr="005463A3">
        <w:rPr>
          <w:rFonts w:ascii="Calibri" w:hAnsi="Calibri" w:cs="Calibri"/>
          <w:sz w:val="22"/>
          <w:szCs w:val="22"/>
        </w:rPr>
        <w:t>çã</w:t>
      </w:r>
      <w:r w:rsidRPr="005463A3">
        <w:rPr>
          <w:rFonts w:ascii="Helvetica" w:hAnsi="Helvetica"/>
          <w:sz w:val="22"/>
          <w:szCs w:val="22"/>
        </w:rPr>
        <w:t>o que segue, a Se</w:t>
      </w:r>
      <w:r w:rsidRPr="005463A3">
        <w:rPr>
          <w:rFonts w:ascii="Calibri" w:hAnsi="Calibri" w:cs="Calibri"/>
          <w:sz w:val="22"/>
          <w:szCs w:val="22"/>
        </w:rPr>
        <w:t>çã</w:t>
      </w:r>
      <w:r w:rsidRPr="005463A3">
        <w:rPr>
          <w:rFonts w:ascii="Helvetica" w:hAnsi="Helvetica"/>
          <w:sz w:val="22"/>
          <w:szCs w:val="22"/>
        </w:rPr>
        <w:t>o IV-A, composta pelos artigos 422-D, 422-E e 422-F, ao Cap</w:t>
      </w:r>
      <w:r w:rsidRPr="005463A3">
        <w:rPr>
          <w:rFonts w:ascii="Calibri" w:hAnsi="Calibri" w:cs="Calibri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>tulo VI do T</w:t>
      </w:r>
      <w:r w:rsidRPr="005463A3">
        <w:rPr>
          <w:rFonts w:ascii="Calibri" w:hAnsi="Calibri" w:cs="Calibri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>tulo II do Livro II do Regulamento do Imposto sobre Opera</w:t>
      </w:r>
      <w:r w:rsidRPr="005463A3">
        <w:rPr>
          <w:rFonts w:ascii="Calibri" w:hAnsi="Calibri" w:cs="Calibri"/>
          <w:sz w:val="22"/>
          <w:szCs w:val="22"/>
        </w:rPr>
        <w:t>çõ</w:t>
      </w:r>
      <w:r w:rsidRPr="005463A3">
        <w:rPr>
          <w:rFonts w:ascii="Helvetica" w:hAnsi="Helvetica"/>
          <w:sz w:val="22"/>
          <w:szCs w:val="22"/>
        </w:rPr>
        <w:t xml:space="preserve">es Relativas </w:t>
      </w:r>
      <w:r w:rsidRPr="005463A3">
        <w:rPr>
          <w:rFonts w:ascii="Calibri" w:hAnsi="Calibri" w:cs="Calibri"/>
          <w:sz w:val="22"/>
          <w:szCs w:val="22"/>
        </w:rPr>
        <w:t>à</w:t>
      </w:r>
      <w:r w:rsidRPr="005463A3">
        <w:rPr>
          <w:rFonts w:ascii="Helvetica" w:hAnsi="Helvetica"/>
          <w:sz w:val="22"/>
          <w:szCs w:val="22"/>
        </w:rPr>
        <w:t xml:space="preserve"> Circula</w:t>
      </w:r>
      <w:r w:rsidRPr="005463A3">
        <w:rPr>
          <w:rFonts w:ascii="Calibri" w:hAnsi="Calibri" w:cs="Calibri"/>
          <w:sz w:val="22"/>
          <w:szCs w:val="22"/>
        </w:rPr>
        <w:t>çã</w:t>
      </w:r>
      <w:r w:rsidRPr="005463A3">
        <w:rPr>
          <w:rFonts w:ascii="Helvetica" w:hAnsi="Helvetica"/>
          <w:sz w:val="22"/>
          <w:szCs w:val="22"/>
        </w:rPr>
        <w:t>o de Mercadorias e sobre Presta</w:t>
      </w:r>
      <w:r w:rsidRPr="005463A3">
        <w:rPr>
          <w:rFonts w:ascii="Calibri" w:hAnsi="Calibri" w:cs="Calibri"/>
          <w:sz w:val="22"/>
          <w:szCs w:val="22"/>
        </w:rPr>
        <w:t>çõ</w:t>
      </w:r>
      <w:r w:rsidRPr="005463A3">
        <w:rPr>
          <w:rFonts w:ascii="Helvetica" w:hAnsi="Helvetica"/>
          <w:sz w:val="22"/>
          <w:szCs w:val="22"/>
        </w:rPr>
        <w:t>es de Servi</w:t>
      </w:r>
      <w:r w:rsidRPr="005463A3">
        <w:rPr>
          <w:rFonts w:ascii="Calibri" w:hAnsi="Calibri" w:cs="Calibri"/>
          <w:sz w:val="22"/>
          <w:szCs w:val="22"/>
        </w:rPr>
        <w:t>ç</w:t>
      </w:r>
      <w:r w:rsidRPr="005463A3">
        <w:rPr>
          <w:rFonts w:ascii="Helvetica" w:hAnsi="Helvetica"/>
          <w:sz w:val="22"/>
          <w:szCs w:val="22"/>
        </w:rPr>
        <w:t>os de Transporte Interestadual e Intermunicipal e de Comunica</w:t>
      </w:r>
      <w:r w:rsidRPr="005463A3">
        <w:rPr>
          <w:rFonts w:ascii="Calibri" w:hAnsi="Calibri" w:cs="Calibri"/>
          <w:sz w:val="22"/>
          <w:szCs w:val="22"/>
        </w:rPr>
        <w:t>çã</w:t>
      </w:r>
      <w:r w:rsidRPr="005463A3">
        <w:rPr>
          <w:rFonts w:ascii="Helvetica" w:hAnsi="Helvetica"/>
          <w:sz w:val="22"/>
          <w:szCs w:val="22"/>
        </w:rPr>
        <w:t>o - RICMS, aprovado pelo Decreto n</w:t>
      </w:r>
      <w:r w:rsidRPr="005463A3">
        <w:rPr>
          <w:rFonts w:ascii="Calibri" w:hAnsi="Calibri" w:cs="Calibri"/>
          <w:sz w:val="22"/>
          <w:szCs w:val="22"/>
        </w:rPr>
        <w:t>º</w:t>
      </w:r>
      <w:r w:rsidRPr="005463A3">
        <w:rPr>
          <w:rFonts w:ascii="Helvetica" w:hAnsi="Helvetica"/>
          <w:sz w:val="22"/>
          <w:szCs w:val="22"/>
        </w:rPr>
        <w:t xml:space="preserve"> 45.490, de 30 de novembro de 2000:</w:t>
      </w:r>
    </w:p>
    <w:p w14:paraId="230A5DAC" w14:textId="77777777" w:rsidR="003F7C6F" w:rsidRPr="005463A3" w:rsidRDefault="003F7C6F" w:rsidP="003F7C6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Arial" w:hAnsi="Arial" w:cs="Arial"/>
          <w:sz w:val="22"/>
          <w:szCs w:val="22"/>
        </w:rPr>
        <w:t>“</w:t>
      </w:r>
      <w:r w:rsidRPr="005463A3">
        <w:rPr>
          <w:rFonts w:ascii="Helvetica" w:hAnsi="Helvetica"/>
          <w:sz w:val="22"/>
          <w:szCs w:val="22"/>
        </w:rPr>
        <w:t>SE</w:t>
      </w:r>
      <w:r w:rsidRPr="005463A3">
        <w:rPr>
          <w:rFonts w:ascii="Arial" w:hAnsi="Arial" w:cs="Arial"/>
          <w:sz w:val="22"/>
          <w:szCs w:val="22"/>
        </w:rPr>
        <w:t>ÇÃ</w:t>
      </w:r>
      <w:r w:rsidRPr="005463A3">
        <w:rPr>
          <w:rFonts w:ascii="Helvetica" w:hAnsi="Helvetica"/>
          <w:sz w:val="22"/>
          <w:szCs w:val="22"/>
        </w:rPr>
        <w:t>O IV-A - DAS OPERA</w:t>
      </w:r>
      <w:r w:rsidRPr="005463A3">
        <w:rPr>
          <w:rFonts w:ascii="Arial" w:hAnsi="Arial" w:cs="Arial"/>
          <w:sz w:val="22"/>
          <w:szCs w:val="22"/>
        </w:rPr>
        <w:t>ÇÕ</w:t>
      </w:r>
      <w:r w:rsidRPr="005463A3">
        <w:rPr>
          <w:rFonts w:ascii="Helvetica" w:hAnsi="Helvetica"/>
          <w:sz w:val="22"/>
          <w:szCs w:val="22"/>
        </w:rPr>
        <w:t>ES COM NAFTA N</w:t>
      </w:r>
      <w:r w:rsidRPr="005463A3">
        <w:rPr>
          <w:rFonts w:ascii="Arial" w:hAnsi="Arial" w:cs="Arial"/>
          <w:sz w:val="22"/>
          <w:szCs w:val="22"/>
        </w:rPr>
        <w:t>Ã</w:t>
      </w:r>
      <w:r w:rsidRPr="005463A3">
        <w:rPr>
          <w:rFonts w:ascii="Helvetica" w:hAnsi="Helvetica"/>
          <w:sz w:val="22"/>
          <w:szCs w:val="22"/>
        </w:rPr>
        <w:t>O PETROQU</w:t>
      </w:r>
      <w:r w:rsidRPr="005463A3">
        <w:rPr>
          <w:rFonts w:ascii="Arial" w:hAnsi="Arial" w:cs="Arial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>MICA</w:t>
      </w:r>
    </w:p>
    <w:p w14:paraId="5FB846A1" w14:textId="77777777" w:rsidR="003F7C6F" w:rsidRPr="005463A3" w:rsidRDefault="003F7C6F" w:rsidP="003F7C6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Artigo 422-D -</w:t>
      </w:r>
      <w:r w:rsidRPr="005463A3">
        <w:rPr>
          <w:rFonts w:ascii="Calibri" w:hAnsi="Calibri" w:cs="Calibri"/>
          <w:sz w:val="22"/>
          <w:szCs w:val="22"/>
        </w:rPr>
        <w:t> </w:t>
      </w:r>
      <w:r w:rsidRPr="005463A3">
        <w:rPr>
          <w:rFonts w:ascii="Helvetica" w:hAnsi="Helvetica"/>
          <w:sz w:val="22"/>
          <w:szCs w:val="22"/>
        </w:rPr>
        <w:t>Fica atribu</w:t>
      </w:r>
      <w:r w:rsidRPr="005463A3">
        <w:rPr>
          <w:rFonts w:ascii="Calibri" w:hAnsi="Calibri" w:cs="Calibri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>da a responsabilidade pela reten</w:t>
      </w:r>
      <w:r w:rsidRPr="005463A3">
        <w:rPr>
          <w:rFonts w:ascii="Calibri" w:hAnsi="Calibri" w:cs="Calibri"/>
          <w:sz w:val="22"/>
          <w:szCs w:val="22"/>
        </w:rPr>
        <w:t>çã</w:t>
      </w:r>
      <w:r w:rsidRPr="005463A3">
        <w:rPr>
          <w:rFonts w:ascii="Helvetica" w:hAnsi="Helvetica"/>
          <w:sz w:val="22"/>
          <w:szCs w:val="22"/>
        </w:rPr>
        <w:t>o do imposto incidente nas opera</w:t>
      </w:r>
      <w:r w:rsidRPr="005463A3">
        <w:rPr>
          <w:rFonts w:ascii="Calibri" w:hAnsi="Calibri" w:cs="Calibri"/>
          <w:sz w:val="22"/>
          <w:szCs w:val="22"/>
        </w:rPr>
        <w:t>çõ</w:t>
      </w:r>
      <w:r w:rsidRPr="005463A3">
        <w:rPr>
          <w:rFonts w:ascii="Helvetica" w:hAnsi="Helvetica"/>
          <w:sz w:val="22"/>
          <w:szCs w:val="22"/>
        </w:rPr>
        <w:t>es subsequentes, realizadas com nafta n</w:t>
      </w:r>
      <w:r w:rsidRPr="005463A3">
        <w:rPr>
          <w:rFonts w:ascii="Calibri" w:hAnsi="Calibri" w:cs="Calibri"/>
          <w:sz w:val="22"/>
          <w:szCs w:val="22"/>
        </w:rPr>
        <w:t>ã</w:t>
      </w:r>
      <w:r w:rsidRPr="005463A3">
        <w:rPr>
          <w:rFonts w:ascii="Helvetica" w:hAnsi="Helvetica"/>
          <w:sz w:val="22"/>
          <w:szCs w:val="22"/>
        </w:rPr>
        <w:t>o petroqu</w:t>
      </w:r>
      <w:r w:rsidRPr="005463A3">
        <w:rPr>
          <w:rFonts w:ascii="Calibri" w:hAnsi="Calibri" w:cs="Calibri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>mica classificada no c</w:t>
      </w:r>
      <w:r w:rsidRPr="005463A3">
        <w:rPr>
          <w:rFonts w:ascii="Calibri" w:hAnsi="Calibri" w:cs="Calibri"/>
          <w:sz w:val="22"/>
          <w:szCs w:val="22"/>
        </w:rPr>
        <w:t>ó</w:t>
      </w:r>
      <w:r w:rsidRPr="005463A3">
        <w:rPr>
          <w:rFonts w:ascii="Helvetica" w:hAnsi="Helvetica"/>
          <w:sz w:val="22"/>
          <w:szCs w:val="22"/>
        </w:rPr>
        <w:t>digo 2710.12.49 da Nomenclatura Comum do Mercosul - NCM (Conv</w:t>
      </w:r>
      <w:r w:rsidRPr="005463A3">
        <w:rPr>
          <w:rFonts w:ascii="Calibri" w:hAnsi="Calibri" w:cs="Calibri"/>
          <w:sz w:val="22"/>
          <w:szCs w:val="22"/>
        </w:rPr>
        <w:t>ê</w:t>
      </w:r>
      <w:r w:rsidRPr="005463A3">
        <w:rPr>
          <w:rFonts w:ascii="Helvetica" w:hAnsi="Helvetica"/>
          <w:sz w:val="22"/>
          <w:szCs w:val="22"/>
        </w:rPr>
        <w:t>nio ICMS 181/24):</w:t>
      </w:r>
    </w:p>
    <w:p w14:paraId="3B7A82B4" w14:textId="77777777" w:rsidR="003F7C6F" w:rsidRPr="005463A3" w:rsidRDefault="003F7C6F" w:rsidP="003F7C6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 xml:space="preserve">I - </w:t>
      </w:r>
      <w:proofErr w:type="gramStart"/>
      <w:r w:rsidRPr="005463A3">
        <w:rPr>
          <w:rFonts w:ascii="Helvetica" w:hAnsi="Helvetica"/>
          <w:sz w:val="22"/>
          <w:szCs w:val="22"/>
        </w:rPr>
        <w:t>ao</w:t>
      </w:r>
      <w:proofErr w:type="gramEnd"/>
      <w:r w:rsidRPr="005463A3">
        <w:rPr>
          <w:rFonts w:ascii="Helvetica" w:hAnsi="Helvetica"/>
          <w:sz w:val="22"/>
          <w:szCs w:val="22"/>
        </w:rPr>
        <w:t xml:space="preserve"> fabricante ou importador localizado neste Estado;</w:t>
      </w:r>
    </w:p>
    <w:p w14:paraId="65F502AA" w14:textId="77777777" w:rsidR="003F7C6F" w:rsidRPr="005463A3" w:rsidRDefault="003F7C6F" w:rsidP="003F7C6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5463A3">
        <w:rPr>
          <w:rFonts w:ascii="Helvetica" w:hAnsi="Helvetica"/>
          <w:sz w:val="22"/>
          <w:szCs w:val="22"/>
        </w:rPr>
        <w:t>ao</w:t>
      </w:r>
      <w:proofErr w:type="gramEnd"/>
      <w:r w:rsidRPr="005463A3">
        <w:rPr>
          <w:rFonts w:ascii="Helvetica" w:hAnsi="Helvetica"/>
          <w:sz w:val="22"/>
          <w:szCs w:val="22"/>
        </w:rPr>
        <w:t xml:space="preserve"> remetente localizado em outra unidade da Federa</w:t>
      </w:r>
      <w:r w:rsidRPr="005463A3">
        <w:rPr>
          <w:rFonts w:ascii="Calibri" w:hAnsi="Calibri" w:cs="Calibri"/>
          <w:sz w:val="22"/>
          <w:szCs w:val="22"/>
        </w:rPr>
        <w:t>çã</w:t>
      </w:r>
      <w:r w:rsidRPr="005463A3">
        <w:rPr>
          <w:rFonts w:ascii="Helvetica" w:hAnsi="Helvetica"/>
          <w:sz w:val="22"/>
          <w:szCs w:val="22"/>
        </w:rPr>
        <w:t>o que destinar a mercadoria a estabelecimento localizado neste Estado.</w:t>
      </w:r>
    </w:p>
    <w:p w14:paraId="03741458" w14:textId="77777777" w:rsidR="003F7C6F" w:rsidRPr="005463A3" w:rsidRDefault="003F7C6F" w:rsidP="003F7C6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Par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 xml:space="preserve">grafo </w:t>
      </w:r>
      <w:r w:rsidRPr="005463A3">
        <w:rPr>
          <w:rFonts w:ascii="Calibri" w:hAnsi="Calibri" w:cs="Calibri"/>
          <w:sz w:val="22"/>
          <w:szCs w:val="22"/>
        </w:rPr>
        <w:t>ú</w:t>
      </w:r>
      <w:r w:rsidRPr="005463A3">
        <w:rPr>
          <w:rFonts w:ascii="Helvetica" w:hAnsi="Helvetica"/>
          <w:sz w:val="22"/>
          <w:szCs w:val="22"/>
        </w:rPr>
        <w:t>nico - As opera</w:t>
      </w:r>
      <w:r w:rsidRPr="005463A3">
        <w:rPr>
          <w:rFonts w:ascii="Calibri" w:hAnsi="Calibri" w:cs="Calibri"/>
          <w:sz w:val="22"/>
          <w:szCs w:val="22"/>
        </w:rPr>
        <w:t>çõ</w:t>
      </w:r>
      <w:r w:rsidRPr="005463A3">
        <w:rPr>
          <w:rFonts w:ascii="Helvetica" w:hAnsi="Helvetica"/>
          <w:sz w:val="22"/>
          <w:szCs w:val="22"/>
        </w:rPr>
        <w:t xml:space="preserve">es previstas no </w:t>
      </w:r>
      <w:r w:rsidRPr="005463A3">
        <w:rPr>
          <w:rFonts w:ascii="Calibri" w:hAnsi="Calibri" w:cs="Calibri"/>
          <w:sz w:val="22"/>
          <w:szCs w:val="22"/>
        </w:rPr>
        <w:t>“</w:t>
      </w:r>
      <w:r w:rsidRPr="005463A3">
        <w:rPr>
          <w:rFonts w:ascii="Helvetica" w:hAnsi="Helvetica"/>
          <w:sz w:val="22"/>
          <w:szCs w:val="22"/>
        </w:rPr>
        <w:t>caput</w:t>
      </w:r>
      <w:r w:rsidRPr="005463A3">
        <w:rPr>
          <w:rFonts w:ascii="Calibri" w:hAnsi="Calibri" w:cs="Calibri"/>
          <w:sz w:val="22"/>
          <w:szCs w:val="22"/>
        </w:rPr>
        <w:t>”</w:t>
      </w:r>
      <w:r w:rsidRPr="005463A3">
        <w:rPr>
          <w:rFonts w:ascii="Helvetica" w:hAnsi="Helvetica"/>
          <w:sz w:val="22"/>
          <w:szCs w:val="22"/>
        </w:rPr>
        <w:t xml:space="preserve"> dever</w:t>
      </w:r>
      <w:r w:rsidRPr="005463A3">
        <w:rPr>
          <w:rFonts w:ascii="Calibri" w:hAnsi="Calibri" w:cs="Calibri"/>
          <w:sz w:val="22"/>
          <w:szCs w:val="22"/>
        </w:rPr>
        <w:t>ã</w:t>
      </w:r>
      <w:r w:rsidRPr="005463A3">
        <w:rPr>
          <w:rFonts w:ascii="Helvetica" w:hAnsi="Helvetica"/>
          <w:sz w:val="22"/>
          <w:szCs w:val="22"/>
        </w:rPr>
        <w:t>o observar o disposto no Conv</w:t>
      </w:r>
      <w:r w:rsidRPr="005463A3">
        <w:rPr>
          <w:rFonts w:ascii="Calibri" w:hAnsi="Calibri" w:cs="Calibri"/>
          <w:sz w:val="22"/>
          <w:szCs w:val="22"/>
        </w:rPr>
        <w:t>ê</w:t>
      </w:r>
      <w:r w:rsidRPr="005463A3">
        <w:rPr>
          <w:rFonts w:ascii="Helvetica" w:hAnsi="Helvetica"/>
          <w:sz w:val="22"/>
          <w:szCs w:val="22"/>
        </w:rPr>
        <w:t>nio ICMS 181/24, de 6 de dezembro de 2024.</w:t>
      </w:r>
    </w:p>
    <w:p w14:paraId="173D2C9E" w14:textId="77777777" w:rsidR="003F7C6F" w:rsidRPr="005463A3" w:rsidRDefault="003F7C6F" w:rsidP="003F7C6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Artigo 422-E - Na hip</w:t>
      </w:r>
      <w:r w:rsidRPr="005463A3">
        <w:rPr>
          <w:rFonts w:ascii="Calibri" w:hAnsi="Calibri" w:cs="Calibri"/>
          <w:sz w:val="22"/>
          <w:szCs w:val="22"/>
        </w:rPr>
        <w:t>ó</w:t>
      </w:r>
      <w:r w:rsidRPr="005463A3">
        <w:rPr>
          <w:rFonts w:ascii="Helvetica" w:hAnsi="Helvetica"/>
          <w:sz w:val="22"/>
          <w:szCs w:val="22"/>
        </w:rPr>
        <w:t xml:space="preserve">tese do </w:t>
      </w:r>
      <w:r w:rsidRPr="005463A3">
        <w:rPr>
          <w:rFonts w:ascii="Calibri" w:hAnsi="Calibri" w:cs="Calibri"/>
          <w:sz w:val="22"/>
          <w:szCs w:val="22"/>
        </w:rPr>
        <w:t>§</w:t>
      </w:r>
      <w:r w:rsidRPr="005463A3">
        <w:rPr>
          <w:rFonts w:ascii="Helvetica" w:hAnsi="Helvetica"/>
          <w:sz w:val="22"/>
          <w:szCs w:val="22"/>
        </w:rPr>
        <w:t xml:space="preserve"> 3</w:t>
      </w:r>
      <w:r w:rsidRPr="005463A3">
        <w:rPr>
          <w:rFonts w:ascii="Calibri" w:hAnsi="Calibri" w:cs="Calibri"/>
          <w:sz w:val="22"/>
          <w:szCs w:val="22"/>
        </w:rPr>
        <w:t>º</w:t>
      </w:r>
      <w:r w:rsidRPr="005463A3">
        <w:rPr>
          <w:rFonts w:ascii="Helvetica" w:hAnsi="Helvetica"/>
          <w:sz w:val="22"/>
          <w:szCs w:val="22"/>
        </w:rPr>
        <w:t xml:space="preserve"> do artigo 262, de recolhimento do imposto retido por substitui</w:t>
      </w:r>
      <w:r w:rsidRPr="005463A3">
        <w:rPr>
          <w:rFonts w:ascii="Calibri" w:hAnsi="Calibri" w:cs="Calibri"/>
          <w:sz w:val="22"/>
          <w:szCs w:val="22"/>
        </w:rPr>
        <w:t>çã</w:t>
      </w:r>
      <w:r w:rsidRPr="005463A3">
        <w:rPr>
          <w:rFonts w:ascii="Helvetica" w:hAnsi="Helvetica"/>
          <w:sz w:val="22"/>
          <w:szCs w:val="22"/>
        </w:rPr>
        <w:t>o tribut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>ria por opera</w:t>
      </w:r>
      <w:r w:rsidRPr="005463A3">
        <w:rPr>
          <w:rFonts w:ascii="Calibri" w:hAnsi="Calibri" w:cs="Calibri"/>
          <w:sz w:val="22"/>
          <w:szCs w:val="22"/>
        </w:rPr>
        <w:t>çã</w:t>
      </w:r>
      <w:r w:rsidRPr="005463A3">
        <w:rPr>
          <w:rFonts w:ascii="Helvetica" w:hAnsi="Helvetica"/>
          <w:sz w:val="22"/>
          <w:szCs w:val="22"/>
        </w:rPr>
        <w:t>o, fica atribu</w:t>
      </w:r>
      <w:r w:rsidRPr="005463A3">
        <w:rPr>
          <w:rFonts w:ascii="Calibri" w:hAnsi="Calibri" w:cs="Calibri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>da ao destinat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>rio paulista da nafta n</w:t>
      </w:r>
      <w:r w:rsidRPr="005463A3">
        <w:rPr>
          <w:rFonts w:ascii="Calibri" w:hAnsi="Calibri" w:cs="Calibri"/>
          <w:sz w:val="22"/>
          <w:szCs w:val="22"/>
        </w:rPr>
        <w:t>ã</w:t>
      </w:r>
      <w:r w:rsidRPr="005463A3">
        <w:rPr>
          <w:rFonts w:ascii="Helvetica" w:hAnsi="Helvetica"/>
          <w:sz w:val="22"/>
          <w:szCs w:val="22"/>
        </w:rPr>
        <w:t>o petroqu</w:t>
      </w:r>
      <w:r w:rsidRPr="005463A3">
        <w:rPr>
          <w:rFonts w:ascii="Calibri" w:hAnsi="Calibri" w:cs="Calibri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>mica a responsabilidade pelo recolhimento do imposto e seus acr</w:t>
      </w:r>
      <w:r w:rsidRPr="005463A3">
        <w:rPr>
          <w:rFonts w:ascii="Calibri" w:hAnsi="Calibri" w:cs="Calibri"/>
          <w:sz w:val="22"/>
          <w:szCs w:val="22"/>
        </w:rPr>
        <w:t>é</w:t>
      </w:r>
      <w:r w:rsidRPr="005463A3">
        <w:rPr>
          <w:rFonts w:ascii="Helvetica" w:hAnsi="Helvetica"/>
          <w:sz w:val="22"/>
          <w:szCs w:val="22"/>
        </w:rPr>
        <w:t>scimos legais quando, notificado pelo Fisco, deixar de apresentar a comprova</w:t>
      </w:r>
      <w:r w:rsidRPr="005463A3">
        <w:rPr>
          <w:rFonts w:ascii="Calibri" w:hAnsi="Calibri" w:cs="Calibri"/>
          <w:sz w:val="22"/>
          <w:szCs w:val="22"/>
        </w:rPr>
        <w:t>çã</w:t>
      </w:r>
      <w:r w:rsidRPr="005463A3">
        <w:rPr>
          <w:rFonts w:ascii="Helvetica" w:hAnsi="Helvetica"/>
          <w:sz w:val="22"/>
          <w:szCs w:val="22"/>
        </w:rPr>
        <w:t>o de pagamento.</w:t>
      </w:r>
    </w:p>
    <w:p w14:paraId="20E5692A" w14:textId="77777777" w:rsidR="003F7C6F" w:rsidRPr="005463A3" w:rsidRDefault="003F7C6F" w:rsidP="003F7C6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Artigo 422-F - O estabelecimento industrial que empregue a nafta n</w:t>
      </w:r>
      <w:r w:rsidRPr="005463A3">
        <w:rPr>
          <w:rFonts w:ascii="Calibri" w:hAnsi="Calibri" w:cs="Calibri"/>
          <w:sz w:val="22"/>
          <w:szCs w:val="22"/>
        </w:rPr>
        <w:t>ã</w:t>
      </w:r>
      <w:r w:rsidRPr="005463A3">
        <w:rPr>
          <w:rFonts w:ascii="Helvetica" w:hAnsi="Helvetica"/>
          <w:sz w:val="22"/>
          <w:szCs w:val="22"/>
        </w:rPr>
        <w:t>o petroqu</w:t>
      </w:r>
      <w:r w:rsidRPr="005463A3">
        <w:rPr>
          <w:rFonts w:ascii="Calibri" w:hAnsi="Calibri" w:cs="Calibri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>mica em processo produtivo que resulte nos combust</w:t>
      </w:r>
      <w:r w:rsidRPr="005463A3">
        <w:rPr>
          <w:rFonts w:ascii="Calibri" w:hAnsi="Calibri" w:cs="Calibri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 xml:space="preserve">veis sujeitos </w:t>
      </w:r>
      <w:r w:rsidRPr="005463A3">
        <w:rPr>
          <w:rFonts w:ascii="Calibri" w:hAnsi="Calibri" w:cs="Calibri"/>
          <w:sz w:val="22"/>
          <w:szCs w:val="22"/>
        </w:rPr>
        <w:t>à</w:t>
      </w:r>
      <w:r w:rsidRPr="005463A3">
        <w:rPr>
          <w:rFonts w:ascii="Helvetica" w:hAnsi="Helvetica"/>
          <w:sz w:val="22"/>
          <w:szCs w:val="22"/>
        </w:rPr>
        <w:t xml:space="preserve"> tributa</w:t>
      </w:r>
      <w:r w:rsidRPr="005463A3">
        <w:rPr>
          <w:rFonts w:ascii="Calibri" w:hAnsi="Calibri" w:cs="Calibri"/>
          <w:sz w:val="22"/>
          <w:szCs w:val="22"/>
        </w:rPr>
        <w:t>çã</w:t>
      </w:r>
      <w:r w:rsidRPr="005463A3">
        <w:rPr>
          <w:rFonts w:ascii="Helvetica" w:hAnsi="Helvetica"/>
          <w:sz w:val="22"/>
          <w:szCs w:val="22"/>
        </w:rPr>
        <w:t>o prevista na Lei Complementar n</w:t>
      </w:r>
      <w:r w:rsidRPr="005463A3">
        <w:rPr>
          <w:rFonts w:ascii="Calibri" w:hAnsi="Calibri" w:cs="Calibri"/>
          <w:sz w:val="22"/>
          <w:szCs w:val="22"/>
        </w:rPr>
        <w:t>º</w:t>
      </w:r>
      <w:r w:rsidRPr="005463A3">
        <w:rPr>
          <w:rFonts w:ascii="Helvetica" w:hAnsi="Helvetica"/>
          <w:sz w:val="22"/>
          <w:szCs w:val="22"/>
        </w:rPr>
        <w:t xml:space="preserve"> 192, de 11 de mar</w:t>
      </w:r>
      <w:r w:rsidRPr="005463A3">
        <w:rPr>
          <w:rFonts w:ascii="Calibri" w:hAnsi="Calibri" w:cs="Calibri"/>
          <w:sz w:val="22"/>
          <w:szCs w:val="22"/>
        </w:rPr>
        <w:t>ç</w:t>
      </w:r>
      <w:r w:rsidRPr="005463A3">
        <w:rPr>
          <w:rFonts w:ascii="Helvetica" w:hAnsi="Helvetica"/>
          <w:sz w:val="22"/>
          <w:szCs w:val="22"/>
        </w:rPr>
        <w:t>o de 2022, poder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 xml:space="preserve"> ressarcir-se do imposto recolhido por substitui</w:t>
      </w:r>
      <w:r w:rsidRPr="005463A3">
        <w:rPr>
          <w:rFonts w:ascii="Calibri" w:hAnsi="Calibri" w:cs="Calibri"/>
          <w:sz w:val="22"/>
          <w:szCs w:val="22"/>
        </w:rPr>
        <w:t>çã</w:t>
      </w:r>
      <w:r w:rsidRPr="005463A3">
        <w:rPr>
          <w:rFonts w:ascii="Helvetica" w:hAnsi="Helvetica"/>
          <w:sz w:val="22"/>
          <w:szCs w:val="22"/>
        </w:rPr>
        <w:t>o tribut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>ria nos termos de disciplina da Secretaria da Fazenda e Planejamento.</w:t>
      </w:r>
      <w:r w:rsidRPr="005463A3">
        <w:rPr>
          <w:rFonts w:ascii="Calibri" w:hAnsi="Calibri" w:cs="Calibri"/>
          <w:sz w:val="22"/>
          <w:szCs w:val="22"/>
        </w:rPr>
        <w:t>”</w:t>
      </w:r>
      <w:r w:rsidRPr="005463A3">
        <w:rPr>
          <w:rFonts w:ascii="Helvetica" w:hAnsi="Helvetica"/>
          <w:sz w:val="22"/>
          <w:szCs w:val="22"/>
        </w:rPr>
        <w:t>.</w:t>
      </w:r>
    </w:p>
    <w:p w14:paraId="1C0039D7" w14:textId="77777777" w:rsidR="003F7C6F" w:rsidRPr="005463A3" w:rsidRDefault="003F7C6F" w:rsidP="003F7C6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Artigo 2</w:t>
      </w:r>
      <w:r w:rsidRPr="005463A3">
        <w:rPr>
          <w:rFonts w:ascii="Calibri" w:hAnsi="Calibri" w:cs="Calibri"/>
          <w:sz w:val="22"/>
          <w:szCs w:val="22"/>
        </w:rPr>
        <w:t>º</w:t>
      </w:r>
      <w:r w:rsidRPr="005463A3">
        <w:rPr>
          <w:rFonts w:ascii="Calibri" w:hAnsi="Calibri" w:cs="Calibri"/>
          <w:b/>
          <w:bCs/>
          <w:sz w:val="22"/>
          <w:szCs w:val="22"/>
        </w:rPr>
        <w:t> </w:t>
      </w:r>
      <w:r w:rsidRPr="005463A3">
        <w:rPr>
          <w:rFonts w:ascii="Helvetica" w:hAnsi="Helvetica"/>
          <w:sz w:val="22"/>
          <w:szCs w:val="22"/>
        </w:rPr>
        <w:t>- Este decreto entra em vigor na data de sua publica</w:t>
      </w:r>
      <w:r w:rsidRPr="005463A3">
        <w:rPr>
          <w:rFonts w:ascii="Calibri" w:hAnsi="Calibri" w:cs="Calibri"/>
          <w:sz w:val="22"/>
          <w:szCs w:val="22"/>
        </w:rPr>
        <w:t>çã</w:t>
      </w:r>
      <w:r w:rsidRPr="005463A3">
        <w:rPr>
          <w:rFonts w:ascii="Helvetica" w:hAnsi="Helvetica"/>
          <w:sz w:val="22"/>
          <w:szCs w:val="22"/>
        </w:rPr>
        <w:t>o, produzindo efeitos desde 1</w:t>
      </w:r>
      <w:r w:rsidRPr="005463A3">
        <w:rPr>
          <w:rFonts w:ascii="Calibri" w:hAnsi="Calibri" w:cs="Calibri"/>
          <w:sz w:val="22"/>
          <w:szCs w:val="22"/>
        </w:rPr>
        <w:t>º</w:t>
      </w:r>
      <w:r w:rsidRPr="005463A3">
        <w:rPr>
          <w:rFonts w:ascii="Helvetica" w:hAnsi="Helvetica"/>
          <w:sz w:val="22"/>
          <w:szCs w:val="22"/>
        </w:rPr>
        <w:t xml:space="preserve"> de fevereiro de 2025.</w:t>
      </w:r>
    </w:p>
    <w:p w14:paraId="4FB7AED1" w14:textId="77777777" w:rsidR="003F7C6F" w:rsidRPr="005463A3" w:rsidRDefault="003F7C6F" w:rsidP="003F7C6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TARC</w:t>
      </w:r>
      <w:r w:rsidRPr="005463A3">
        <w:rPr>
          <w:rFonts w:ascii="Calibri" w:hAnsi="Calibri" w:cs="Calibri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>SIO DE FREITAS</w:t>
      </w:r>
    </w:p>
    <w:sectPr w:rsidR="003F7C6F" w:rsidRPr="005463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6F"/>
    <w:rsid w:val="003F7C6F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F4C1A"/>
  <w15:chartTrackingRefBased/>
  <w15:docId w15:val="{C69CA8A7-7F33-4111-9F54-3BD192EC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C6F"/>
  </w:style>
  <w:style w:type="paragraph" w:styleId="Ttulo1">
    <w:name w:val="heading 1"/>
    <w:basedOn w:val="Normal"/>
    <w:next w:val="Normal"/>
    <w:link w:val="Ttulo1Char"/>
    <w:uiPriority w:val="9"/>
    <w:qFormat/>
    <w:rsid w:val="003F7C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F7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F7C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F7C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F7C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F7C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F7C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F7C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F7C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F7C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F7C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F7C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F7C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F7C6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F7C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F7C6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F7C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F7C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F7C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F7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F7C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F7C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F7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F7C6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F7C6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F7C6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F7C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F7C6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F7C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2025-03-12T13:50:00Z</dcterms:created>
  <dcterms:modified xsi:type="dcterms:W3CDTF">2025-03-12T13:51:00Z</dcterms:modified>
</cp:coreProperties>
</file>