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EBABFA" w14:textId="037AD479" w:rsidR="0016298E" w:rsidRDefault="0016298E" w:rsidP="0016298E">
      <w:pPr>
        <w:jc w:val="center"/>
        <w:rPr>
          <w:rFonts w:cs="Courier New"/>
          <w:b/>
          <w:bCs/>
        </w:rPr>
      </w:pPr>
      <w:r w:rsidRPr="0016298E">
        <w:rPr>
          <w:rFonts w:cs="Courier New"/>
          <w:b/>
          <w:bCs/>
        </w:rPr>
        <w:t>DECRETO Nº 67.166, DE 11 DE OUTUBRO DE 2022</w:t>
      </w:r>
    </w:p>
    <w:p w14:paraId="1A35E4C0" w14:textId="77777777" w:rsidR="0016298E" w:rsidRPr="0016298E" w:rsidRDefault="0016298E" w:rsidP="0016298E">
      <w:pPr>
        <w:spacing w:after="0" w:line="240" w:lineRule="auto"/>
        <w:jc w:val="center"/>
        <w:rPr>
          <w:rFonts w:cs="Courier New"/>
          <w:b/>
          <w:bCs/>
          <w:sz w:val="16"/>
          <w:szCs w:val="16"/>
        </w:rPr>
      </w:pPr>
    </w:p>
    <w:p w14:paraId="39315B48" w14:textId="20955578" w:rsidR="0016298E" w:rsidRDefault="0016298E" w:rsidP="0016298E">
      <w:pPr>
        <w:spacing w:before="60" w:after="60" w:line="240" w:lineRule="auto"/>
        <w:ind w:left="3686"/>
        <w:jc w:val="both"/>
        <w:rPr>
          <w:rFonts w:cs="Courier New"/>
        </w:rPr>
      </w:pPr>
      <w:r w:rsidRPr="0016298E">
        <w:rPr>
          <w:rFonts w:cs="Courier New"/>
        </w:rPr>
        <w:t>Declara de utilidade pública, para fins de desapropriação pela Eixo SP Concessionária de Rodovias S/A, a área necessária à implantação do Serviço de Atendimento ao Usuário – SAU 01, no km 212+900m da Rodovia SP-310, no Município de São Carlos, e dá providências correlatas</w:t>
      </w:r>
    </w:p>
    <w:p w14:paraId="1BFCAD85" w14:textId="77777777" w:rsidR="0016298E" w:rsidRPr="0016298E" w:rsidRDefault="0016298E" w:rsidP="0016298E">
      <w:pPr>
        <w:spacing w:after="0" w:line="240" w:lineRule="auto"/>
        <w:jc w:val="center"/>
        <w:rPr>
          <w:rFonts w:cs="Courier New"/>
        </w:rPr>
      </w:pPr>
    </w:p>
    <w:p w14:paraId="35879B3E" w14:textId="3A95C02F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 xml:space="preserve">CARLÃO PIGNATARI, </w:t>
      </w:r>
      <w:r w:rsidRPr="0016298E">
        <w:rPr>
          <w:rFonts w:cs="Courier New"/>
        </w:rPr>
        <w:t>PRESIDENTE DA ASSEMBLEIA LEGISLATIVA, EM EXERCÍCIO NO CARGO DE GOVERNADOR DO ESTADO DE SÃO PAULO</w:t>
      </w:r>
      <w:r w:rsidRPr="0016298E">
        <w:rPr>
          <w:rFonts w:cs="Courier New"/>
        </w:rPr>
        <w:t>, no uso de suas atribuições legais e nos termos do disposto nos artigos 2º e 6º do Decreto-Lei federal nº 3.365, de 21 de junho de 1941, e no Decreto nº 64.334, de 19 de julho de 2019,</w:t>
      </w:r>
    </w:p>
    <w:p w14:paraId="2E5B7B4E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>Decreta:</w:t>
      </w:r>
    </w:p>
    <w:p w14:paraId="06963AC1" w14:textId="3AFDE878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 xml:space="preserve">Artigo 1º - Fica declarada de utilidade pública, para fins de desapropriação pela Eixo SP Concessionária de Rodovias S/A, empresa concessionária de serviço público, por via amigável ou judicial, a área identificada na planta cadastral DE-SPD212310-212.213-230-D03/001 e descrita no memorial constantes dos autos do Processo ARTESP-PRC-2021/02330, necessária à implantação do Serviço de Atendimento ao Usuário – SAU 01, no km 212+900m da Rodovia SP-310, no Município e Comarca de São Carlos, área essa que consta pertencer a João Gilberto </w:t>
      </w:r>
      <w:proofErr w:type="spellStart"/>
      <w:r w:rsidRPr="0016298E">
        <w:rPr>
          <w:rFonts w:cs="Courier New"/>
        </w:rPr>
        <w:t>Bortolotti</w:t>
      </w:r>
      <w:proofErr w:type="spellEnd"/>
      <w:r w:rsidRPr="0016298E">
        <w:rPr>
          <w:rFonts w:cs="Courier New"/>
        </w:rPr>
        <w:t xml:space="preserve">, Maria Regina Silva </w:t>
      </w:r>
      <w:proofErr w:type="spellStart"/>
      <w:r w:rsidRPr="0016298E">
        <w:rPr>
          <w:rFonts w:cs="Courier New"/>
        </w:rPr>
        <w:t>Bortolotti</w:t>
      </w:r>
      <w:proofErr w:type="spellEnd"/>
      <w:r w:rsidRPr="0016298E">
        <w:rPr>
          <w:rFonts w:cs="Courier New"/>
        </w:rPr>
        <w:t xml:space="preserve"> e/ou outros e se encontra situada entre as estacas 212+867,58 e 212+948,26, do lado esquerdo da Rodovia SP-310, no sentido de São Carlos a Rio Claro, nos referidos Município e Comarca, tendo linha de divisa que, partindo do ponto denominado 1, de coordenadas N=7.546.565,9883 e E=212.187,0514, distante 20,98m do eixo da pista existente na perpendicular da estaca 212+867,58, segue em linha reta, confrontando com a área remanescente, com os seguintes azimutes e distâncias: 246°09'34" e 9,00m até o ponto 2, de coordenadas N=7.546.562,3526 e E=212.178,8237; 336°09'34" e 71,72m até o ponto 3, de coordenadas N=7.546.627,9535 e E=212.149,8348; 21°09'01" e 12,68m até o ponto 4, de coordenadas N=7.546.639,7805 e E=212.154,4104, distante 21,00m do eixo da pista existente na perpendicular da estaca 212+948,26; e, desse ponto, deflete à direita, confrontando com a faixa de domínio da Rodovia SP-310, com azimute de 156°08'18" e distância de 80,69m até o ponto 1, que é referencial de partida da presente descrição, perfazendo uma área de 684,41m</w:t>
      </w:r>
      <w:r>
        <w:rPr>
          <w:rFonts w:cs="Courier New"/>
        </w:rPr>
        <w:t>²</w:t>
      </w:r>
      <w:r w:rsidRPr="0016298E">
        <w:rPr>
          <w:rFonts w:cs="Courier New"/>
        </w:rPr>
        <w:t xml:space="preserve"> (seiscentos e oitenta e quatro metros quadrados e quarenta e um decímetros quadrados).</w:t>
      </w:r>
    </w:p>
    <w:p w14:paraId="4C58A24E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>Artigo 2º- Fica a Eixo SP Concessionária de Rodovias S/A autorizada a invocar o caráter de urgência no processo judicial de desapropriação, para fins do disposto no artigo 15 do Decreto-Lei federal n° 3.365, de 21 de junho de 1941, e alterações posteriores, devendo a carta de adjudicação ser expedida em nome do Departamento de Estradas de Rodagem – DER.</w:t>
      </w:r>
    </w:p>
    <w:p w14:paraId="7F5759E8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>Artigo 3º - As despesas com a execução do presente decreto correrão por conta de verba própria da Eixo SP Concessionária de Rodovias S/A.</w:t>
      </w:r>
    </w:p>
    <w:p w14:paraId="552115BC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>Artigo 4º - Ficam excluídos da presente declaração de utilidade pública os imóveis de propriedade de pessoas jurídicas de direito público eventualmente situados dentro dos perímetros descritos no artigo 1° deste decreto.</w:t>
      </w:r>
    </w:p>
    <w:p w14:paraId="714BC242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>Artigo 5º - Este decreto entra em vigor na data de sua publicação.</w:t>
      </w:r>
    </w:p>
    <w:p w14:paraId="02684C93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t>Palácio dos Bandeirantes, 11 de outubro de 2022</w:t>
      </w:r>
    </w:p>
    <w:p w14:paraId="764E5AC5" w14:textId="77777777" w:rsidR="0016298E" w:rsidRPr="0016298E" w:rsidRDefault="0016298E" w:rsidP="0016298E">
      <w:pPr>
        <w:spacing w:before="60" w:after="60" w:line="240" w:lineRule="auto"/>
        <w:ind w:firstLine="1440"/>
        <w:jc w:val="both"/>
        <w:rPr>
          <w:rFonts w:cs="Courier New"/>
        </w:rPr>
      </w:pPr>
      <w:r w:rsidRPr="0016298E">
        <w:rPr>
          <w:rFonts w:cs="Courier New"/>
        </w:rPr>
        <w:lastRenderedPageBreak/>
        <w:t>CARLÃO PIGNATARI</w:t>
      </w:r>
    </w:p>
    <w:p w14:paraId="108F76B2" w14:textId="30C165BB" w:rsidR="0005271D" w:rsidRPr="0016298E" w:rsidRDefault="0005271D" w:rsidP="0016298E">
      <w:pPr>
        <w:spacing w:before="60" w:after="60" w:line="240" w:lineRule="auto"/>
        <w:ind w:firstLine="1440"/>
        <w:jc w:val="both"/>
      </w:pPr>
    </w:p>
    <w:sectPr w:rsidR="0005271D" w:rsidRPr="0016298E" w:rsidSect="008A65B0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swiss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346B4"/>
    <w:rsid w:val="00045E9C"/>
    <w:rsid w:val="0005271D"/>
    <w:rsid w:val="00054837"/>
    <w:rsid w:val="00054F6B"/>
    <w:rsid w:val="00057CC9"/>
    <w:rsid w:val="000628A5"/>
    <w:rsid w:val="00064098"/>
    <w:rsid w:val="00065D87"/>
    <w:rsid w:val="00071C2B"/>
    <w:rsid w:val="000724C0"/>
    <w:rsid w:val="0007295A"/>
    <w:rsid w:val="00075907"/>
    <w:rsid w:val="0008329D"/>
    <w:rsid w:val="000851BE"/>
    <w:rsid w:val="000858E5"/>
    <w:rsid w:val="000919C0"/>
    <w:rsid w:val="000932C6"/>
    <w:rsid w:val="0009370A"/>
    <w:rsid w:val="0009483E"/>
    <w:rsid w:val="00096293"/>
    <w:rsid w:val="00096D13"/>
    <w:rsid w:val="000974CA"/>
    <w:rsid w:val="000A01C3"/>
    <w:rsid w:val="000A0B91"/>
    <w:rsid w:val="000A2522"/>
    <w:rsid w:val="000A2D50"/>
    <w:rsid w:val="000A724B"/>
    <w:rsid w:val="000B0BF0"/>
    <w:rsid w:val="000B1EAD"/>
    <w:rsid w:val="000B2F21"/>
    <w:rsid w:val="000B39DA"/>
    <w:rsid w:val="000B7289"/>
    <w:rsid w:val="000C1C52"/>
    <w:rsid w:val="000D04B1"/>
    <w:rsid w:val="000D1236"/>
    <w:rsid w:val="000E1006"/>
    <w:rsid w:val="000E7307"/>
    <w:rsid w:val="000E7F32"/>
    <w:rsid w:val="000F1BF8"/>
    <w:rsid w:val="000F45CF"/>
    <w:rsid w:val="000F627F"/>
    <w:rsid w:val="000F62F3"/>
    <w:rsid w:val="00112EF4"/>
    <w:rsid w:val="00113020"/>
    <w:rsid w:val="00113852"/>
    <w:rsid w:val="00113FEE"/>
    <w:rsid w:val="0011449A"/>
    <w:rsid w:val="00115E65"/>
    <w:rsid w:val="00120C21"/>
    <w:rsid w:val="00124CBF"/>
    <w:rsid w:val="0012654F"/>
    <w:rsid w:val="00131D22"/>
    <w:rsid w:val="001354EB"/>
    <w:rsid w:val="0014139B"/>
    <w:rsid w:val="00146155"/>
    <w:rsid w:val="00151FD8"/>
    <w:rsid w:val="00156C74"/>
    <w:rsid w:val="0015764E"/>
    <w:rsid w:val="0016298E"/>
    <w:rsid w:val="001643CA"/>
    <w:rsid w:val="00167F6C"/>
    <w:rsid w:val="0018033B"/>
    <w:rsid w:val="00182ADD"/>
    <w:rsid w:val="001830D8"/>
    <w:rsid w:val="00184D80"/>
    <w:rsid w:val="00186C45"/>
    <w:rsid w:val="00192ACC"/>
    <w:rsid w:val="001A043C"/>
    <w:rsid w:val="001A5513"/>
    <w:rsid w:val="001B3296"/>
    <w:rsid w:val="001B5DB0"/>
    <w:rsid w:val="001C2960"/>
    <w:rsid w:val="001C3B95"/>
    <w:rsid w:val="001C4A71"/>
    <w:rsid w:val="001C5D01"/>
    <w:rsid w:val="001D2C54"/>
    <w:rsid w:val="001D47AA"/>
    <w:rsid w:val="001E1CC9"/>
    <w:rsid w:val="001E38AD"/>
    <w:rsid w:val="001E5DA5"/>
    <w:rsid w:val="001F15A3"/>
    <w:rsid w:val="001F488E"/>
    <w:rsid w:val="00212C7C"/>
    <w:rsid w:val="00214636"/>
    <w:rsid w:val="00220BF6"/>
    <w:rsid w:val="00220C22"/>
    <w:rsid w:val="00231C37"/>
    <w:rsid w:val="00235EBD"/>
    <w:rsid w:val="00242AF8"/>
    <w:rsid w:val="00243CD7"/>
    <w:rsid w:val="00251980"/>
    <w:rsid w:val="0026044A"/>
    <w:rsid w:val="0026260D"/>
    <w:rsid w:val="002637B3"/>
    <w:rsid w:val="00267A13"/>
    <w:rsid w:val="00275067"/>
    <w:rsid w:val="00282AE6"/>
    <w:rsid w:val="0028307A"/>
    <w:rsid w:val="00285D90"/>
    <w:rsid w:val="0028751E"/>
    <w:rsid w:val="0029051D"/>
    <w:rsid w:val="00292CDA"/>
    <w:rsid w:val="002970CC"/>
    <w:rsid w:val="002A3968"/>
    <w:rsid w:val="002B26B2"/>
    <w:rsid w:val="002B2DAB"/>
    <w:rsid w:val="002B4DCA"/>
    <w:rsid w:val="002B5CDD"/>
    <w:rsid w:val="002B65AC"/>
    <w:rsid w:val="002C4C70"/>
    <w:rsid w:val="002C701E"/>
    <w:rsid w:val="002C7C81"/>
    <w:rsid w:val="002D2502"/>
    <w:rsid w:val="002D4374"/>
    <w:rsid w:val="002E2C1F"/>
    <w:rsid w:val="002E697A"/>
    <w:rsid w:val="00302D37"/>
    <w:rsid w:val="00305349"/>
    <w:rsid w:val="00306582"/>
    <w:rsid w:val="003138FC"/>
    <w:rsid w:val="00314163"/>
    <w:rsid w:val="00316C31"/>
    <w:rsid w:val="00316E0C"/>
    <w:rsid w:val="00320726"/>
    <w:rsid w:val="00321F0A"/>
    <w:rsid w:val="003251CC"/>
    <w:rsid w:val="00325BEA"/>
    <w:rsid w:val="00333007"/>
    <w:rsid w:val="003376AA"/>
    <w:rsid w:val="003418E4"/>
    <w:rsid w:val="003419EB"/>
    <w:rsid w:val="00341FD7"/>
    <w:rsid w:val="0034299E"/>
    <w:rsid w:val="00343833"/>
    <w:rsid w:val="00343EDB"/>
    <w:rsid w:val="003477F8"/>
    <w:rsid w:val="00351AA6"/>
    <w:rsid w:val="00353DEA"/>
    <w:rsid w:val="0036174D"/>
    <w:rsid w:val="00362A93"/>
    <w:rsid w:val="003638D6"/>
    <w:rsid w:val="00366759"/>
    <w:rsid w:val="00370057"/>
    <w:rsid w:val="0037018D"/>
    <w:rsid w:val="0037121C"/>
    <w:rsid w:val="00374629"/>
    <w:rsid w:val="00385402"/>
    <w:rsid w:val="003859AE"/>
    <w:rsid w:val="00386032"/>
    <w:rsid w:val="00390444"/>
    <w:rsid w:val="003933E4"/>
    <w:rsid w:val="0039593B"/>
    <w:rsid w:val="003A1415"/>
    <w:rsid w:val="003A1DBE"/>
    <w:rsid w:val="003A2836"/>
    <w:rsid w:val="003A29BE"/>
    <w:rsid w:val="003B16EB"/>
    <w:rsid w:val="003B2D01"/>
    <w:rsid w:val="003B53B1"/>
    <w:rsid w:val="003B5837"/>
    <w:rsid w:val="003C6398"/>
    <w:rsid w:val="003D5426"/>
    <w:rsid w:val="003D5647"/>
    <w:rsid w:val="003E3F2D"/>
    <w:rsid w:val="003E59B9"/>
    <w:rsid w:val="003F254C"/>
    <w:rsid w:val="003F6126"/>
    <w:rsid w:val="003F7DA1"/>
    <w:rsid w:val="004006F6"/>
    <w:rsid w:val="0040342D"/>
    <w:rsid w:val="00403CD0"/>
    <w:rsid w:val="0040405C"/>
    <w:rsid w:val="004055BC"/>
    <w:rsid w:val="004123C0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7342"/>
    <w:rsid w:val="00460EF8"/>
    <w:rsid w:val="004653F9"/>
    <w:rsid w:val="0046687B"/>
    <w:rsid w:val="00467936"/>
    <w:rsid w:val="00473B2D"/>
    <w:rsid w:val="00476211"/>
    <w:rsid w:val="00480D46"/>
    <w:rsid w:val="00483194"/>
    <w:rsid w:val="004873B4"/>
    <w:rsid w:val="00487D9E"/>
    <w:rsid w:val="00490D9C"/>
    <w:rsid w:val="00490F0B"/>
    <w:rsid w:val="00493010"/>
    <w:rsid w:val="004937E4"/>
    <w:rsid w:val="0049714C"/>
    <w:rsid w:val="004B1D6C"/>
    <w:rsid w:val="004C1068"/>
    <w:rsid w:val="004C4F4D"/>
    <w:rsid w:val="004D4F62"/>
    <w:rsid w:val="004D76BC"/>
    <w:rsid w:val="004E070F"/>
    <w:rsid w:val="004E1025"/>
    <w:rsid w:val="004E1AEA"/>
    <w:rsid w:val="004E2986"/>
    <w:rsid w:val="004F3267"/>
    <w:rsid w:val="004F75B3"/>
    <w:rsid w:val="0051018F"/>
    <w:rsid w:val="00514384"/>
    <w:rsid w:val="0051514C"/>
    <w:rsid w:val="005227C8"/>
    <w:rsid w:val="00523C68"/>
    <w:rsid w:val="0052771E"/>
    <w:rsid w:val="00536C2E"/>
    <w:rsid w:val="00537196"/>
    <w:rsid w:val="005379D6"/>
    <w:rsid w:val="005400D2"/>
    <w:rsid w:val="005471BD"/>
    <w:rsid w:val="0055023D"/>
    <w:rsid w:val="00550FB6"/>
    <w:rsid w:val="005528A3"/>
    <w:rsid w:val="00554804"/>
    <w:rsid w:val="00561326"/>
    <w:rsid w:val="00561759"/>
    <w:rsid w:val="0056449B"/>
    <w:rsid w:val="00565609"/>
    <w:rsid w:val="00566BA1"/>
    <w:rsid w:val="00572FA8"/>
    <w:rsid w:val="00574120"/>
    <w:rsid w:val="00574C52"/>
    <w:rsid w:val="005776C2"/>
    <w:rsid w:val="00580B48"/>
    <w:rsid w:val="00584596"/>
    <w:rsid w:val="00586B36"/>
    <w:rsid w:val="00592819"/>
    <w:rsid w:val="00595235"/>
    <w:rsid w:val="005952F6"/>
    <w:rsid w:val="005973A3"/>
    <w:rsid w:val="005976B6"/>
    <w:rsid w:val="00597D87"/>
    <w:rsid w:val="005A2D1B"/>
    <w:rsid w:val="005B4793"/>
    <w:rsid w:val="005B507D"/>
    <w:rsid w:val="005B5C07"/>
    <w:rsid w:val="005B5DED"/>
    <w:rsid w:val="005B6074"/>
    <w:rsid w:val="005D26AF"/>
    <w:rsid w:val="005D5027"/>
    <w:rsid w:val="005D6384"/>
    <w:rsid w:val="005D6B0E"/>
    <w:rsid w:val="005E3B63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6629"/>
    <w:rsid w:val="00616B3F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FB9"/>
    <w:rsid w:val="00656FF3"/>
    <w:rsid w:val="00657110"/>
    <w:rsid w:val="0065750D"/>
    <w:rsid w:val="00660DCD"/>
    <w:rsid w:val="00661C95"/>
    <w:rsid w:val="00664AC3"/>
    <w:rsid w:val="00666182"/>
    <w:rsid w:val="00666855"/>
    <w:rsid w:val="00671EEC"/>
    <w:rsid w:val="00671F06"/>
    <w:rsid w:val="006753B4"/>
    <w:rsid w:val="00677286"/>
    <w:rsid w:val="0068046D"/>
    <w:rsid w:val="00680DBA"/>
    <w:rsid w:val="00683BBC"/>
    <w:rsid w:val="00695E16"/>
    <w:rsid w:val="006A0ECB"/>
    <w:rsid w:val="006A1C81"/>
    <w:rsid w:val="006A3C74"/>
    <w:rsid w:val="006A5D5D"/>
    <w:rsid w:val="006A7BB6"/>
    <w:rsid w:val="006B0136"/>
    <w:rsid w:val="006C07D4"/>
    <w:rsid w:val="006C16E4"/>
    <w:rsid w:val="006C2A8C"/>
    <w:rsid w:val="006C69DA"/>
    <w:rsid w:val="006C79A9"/>
    <w:rsid w:val="006D0A31"/>
    <w:rsid w:val="006F00E1"/>
    <w:rsid w:val="006F11CC"/>
    <w:rsid w:val="006F1925"/>
    <w:rsid w:val="006F56A5"/>
    <w:rsid w:val="00703982"/>
    <w:rsid w:val="00703B7E"/>
    <w:rsid w:val="00713CDC"/>
    <w:rsid w:val="00715C08"/>
    <w:rsid w:val="007177E0"/>
    <w:rsid w:val="00727BCE"/>
    <w:rsid w:val="007323EB"/>
    <w:rsid w:val="00736970"/>
    <w:rsid w:val="007369E3"/>
    <w:rsid w:val="007508E1"/>
    <w:rsid w:val="0075389E"/>
    <w:rsid w:val="00756793"/>
    <w:rsid w:val="00757C89"/>
    <w:rsid w:val="00761379"/>
    <w:rsid w:val="00763145"/>
    <w:rsid w:val="00765C21"/>
    <w:rsid w:val="007738A7"/>
    <w:rsid w:val="00774786"/>
    <w:rsid w:val="00780494"/>
    <w:rsid w:val="00781576"/>
    <w:rsid w:val="00781C5A"/>
    <w:rsid w:val="0078232A"/>
    <w:rsid w:val="00785907"/>
    <w:rsid w:val="00790A22"/>
    <w:rsid w:val="00794C42"/>
    <w:rsid w:val="0079570A"/>
    <w:rsid w:val="00796545"/>
    <w:rsid w:val="00796E6D"/>
    <w:rsid w:val="007A2DBE"/>
    <w:rsid w:val="007A311B"/>
    <w:rsid w:val="007A3224"/>
    <w:rsid w:val="007A690A"/>
    <w:rsid w:val="007A729E"/>
    <w:rsid w:val="007B0C72"/>
    <w:rsid w:val="007C3F8D"/>
    <w:rsid w:val="007D0277"/>
    <w:rsid w:val="007D094C"/>
    <w:rsid w:val="007D16D6"/>
    <w:rsid w:val="007D5053"/>
    <w:rsid w:val="007E2FFB"/>
    <w:rsid w:val="007E4DCA"/>
    <w:rsid w:val="007F6B70"/>
    <w:rsid w:val="007F72DB"/>
    <w:rsid w:val="008054E4"/>
    <w:rsid w:val="00807382"/>
    <w:rsid w:val="00813EFC"/>
    <w:rsid w:val="00813F96"/>
    <w:rsid w:val="00817021"/>
    <w:rsid w:val="00821772"/>
    <w:rsid w:val="0082268D"/>
    <w:rsid w:val="00823599"/>
    <w:rsid w:val="00835A00"/>
    <w:rsid w:val="00837522"/>
    <w:rsid w:val="00842933"/>
    <w:rsid w:val="008452FA"/>
    <w:rsid w:val="00851620"/>
    <w:rsid w:val="00854226"/>
    <w:rsid w:val="00855B24"/>
    <w:rsid w:val="008616B8"/>
    <w:rsid w:val="00863821"/>
    <w:rsid w:val="008653C1"/>
    <w:rsid w:val="008674E7"/>
    <w:rsid w:val="00874ACE"/>
    <w:rsid w:val="00874C4E"/>
    <w:rsid w:val="0087602E"/>
    <w:rsid w:val="00880A7F"/>
    <w:rsid w:val="00884066"/>
    <w:rsid w:val="00885A96"/>
    <w:rsid w:val="00885BE9"/>
    <w:rsid w:val="008A4965"/>
    <w:rsid w:val="008A4E41"/>
    <w:rsid w:val="008A65B0"/>
    <w:rsid w:val="008A79A4"/>
    <w:rsid w:val="008B0A4C"/>
    <w:rsid w:val="008B0F7C"/>
    <w:rsid w:val="008B2B4B"/>
    <w:rsid w:val="008B4D8A"/>
    <w:rsid w:val="008C0666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21100"/>
    <w:rsid w:val="009241C2"/>
    <w:rsid w:val="00925B4D"/>
    <w:rsid w:val="00930181"/>
    <w:rsid w:val="00931C15"/>
    <w:rsid w:val="00932AA8"/>
    <w:rsid w:val="00936F63"/>
    <w:rsid w:val="00942C8C"/>
    <w:rsid w:val="00944CB3"/>
    <w:rsid w:val="009527F4"/>
    <w:rsid w:val="00955BA1"/>
    <w:rsid w:val="009564BF"/>
    <w:rsid w:val="00961EDD"/>
    <w:rsid w:val="00963BDA"/>
    <w:rsid w:val="00964A50"/>
    <w:rsid w:val="00965C42"/>
    <w:rsid w:val="009666AB"/>
    <w:rsid w:val="0096787D"/>
    <w:rsid w:val="00972121"/>
    <w:rsid w:val="0097679C"/>
    <w:rsid w:val="00977FCE"/>
    <w:rsid w:val="00983FFE"/>
    <w:rsid w:val="00984747"/>
    <w:rsid w:val="0099285E"/>
    <w:rsid w:val="00993053"/>
    <w:rsid w:val="009A1283"/>
    <w:rsid w:val="009C21F3"/>
    <w:rsid w:val="009C74A3"/>
    <w:rsid w:val="009D30A4"/>
    <w:rsid w:val="009D7F46"/>
    <w:rsid w:val="009E3E99"/>
    <w:rsid w:val="009E60E6"/>
    <w:rsid w:val="009F4E00"/>
    <w:rsid w:val="009F533D"/>
    <w:rsid w:val="009F5474"/>
    <w:rsid w:val="009F5C73"/>
    <w:rsid w:val="00A03A72"/>
    <w:rsid w:val="00A069D0"/>
    <w:rsid w:val="00A06F36"/>
    <w:rsid w:val="00A11E23"/>
    <w:rsid w:val="00A17592"/>
    <w:rsid w:val="00A2057E"/>
    <w:rsid w:val="00A300E0"/>
    <w:rsid w:val="00A3404F"/>
    <w:rsid w:val="00A36174"/>
    <w:rsid w:val="00A370DC"/>
    <w:rsid w:val="00A37504"/>
    <w:rsid w:val="00A4134C"/>
    <w:rsid w:val="00A41BF2"/>
    <w:rsid w:val="00A4381A"/>
    <w:rsid w:val="00A45B6D"/>
    <w:rsid w:val="00A512C0"/>
    <w:rsid w:val="00A574A9"/>
    <w:rsid w:val="00A63B65"/>
    <w:rsid w:val="00A66A7D"/>
    <w:rsid w:val="00A66D22"/>
    <w:rsid w:val="00A715AF"/>
    <w:rsid w:val="00A81232"/>
    <w:rsid w:val="00A833A2"/>
    <w:rsid w:val="00A86E09"/>
    <w:rsid w:val="00A90CAA"/>
    <w:rsid w:val="00A9473A"/>
    <w:rsid w:val="00AA0F7A"/>
    <w:rsid w:val="00AA1D28"/>
    <w:rsid w:val="00AA2791"/>
    <w:rsid w:val="00AA5EFA"/>
    <w:rsid w:val="00AA700E"/>
    <w:rsid w:val="00AD1A56"/>
    <w:rsid w:val="00AD3FD0"/>
    <w:rsid w:val="00AE6743"/>
    <w:rsid w:val="00AE6C6A"/>
    <w:rsid w:val="00AF25FF"/>
    <w:rsid w:val="00AF465F"/>
    <w:rsid w:val="00AF7B60"/>
    <w:rsid w:val="00B01EE7"/>
    <w:rsid w:val="00B022AD"/>
    <w:rsid w:val="00B0267E"/>
    <w:rsid w:val="00B031B2"/>
    <w:rsid w:val="00B04783"/>
    <w:rsid w:val="00B04D85"/>
    <w:rsid w:val="00B053CD"/>
    <w:rsid w:val="00B125C0"/>
    <w:rsid w:val="00B144EC"/>
    <w:rsid w:val="00B17944"/>
    <w:rsid w:val="00B245D8"/>
    <w:rsid w:val="00B268CE"/>
    <w:rsid w:val="00B2723D"/>
    <w:rsid w:val="00B30B8C"/>
    <w:rsid w:val="00B338AF"/>
    <w:rsid w:val="00B3694E"/>
    <w:rsid w:val="00B41638"/>
    <w:rsid w:val="00B437C0"/>
    <w:rsid w:val="00B4383E"/>
    <w:rsid w:val="00B45523"/>
    <w:rsid w:val="00B508E4"/>
    <w:rsid w:val="00B50BFE"/>
    <w:rsid w:val="00B52B97"/>
    <w:rsid w:val="00B54DEC"/>
    <w:rsid w:val="00B55620"/>
    <w:rsid w:val="00B56232"/>
    <w:rsid w:val="00B57EFF"/>
    <w:rsid w:val="00B63B65"/>
    <w:rsid w:val="00B70E5B"/>
    <w:rsid w:val="00B82564"/>
    <w:rsid w:val="00B86D76"/>
    <w:rsid w:val="00B901BD"/>
    <w:rsid w:val="00B91884"/>
    <w:rsid w:val="00B9578B"/>
    <w:rsid w:val="00BA488E"/>
    <w:rsid w:val="00BA7C5B"/>
    <w:rsid w:val="00BB2C7F"/>
    <w:rsid w:val="00BB39CB"/>
    <w:rsid w:val="00BB5F23"/>
    <w:rsid w:val="00BB689E"/>
    <w:rsid w:val="00BB6B1A"/>
    <w:rsid w:val="00BC0D8E"/>
    <w:rsid w:val="00BC10AC"/>
    <w:rsid w:val="00BC1308"/>
    <w:rsid w:val="00BC1601"/>
    <w:rsid w:val="00BC2807"/>
    <w:rsid w:val="00BC427C"/>
    <w:rsid w:val="00BC560F"/>
    <w:rsid w:val="00BC616D"/>
    <w:rsid w:val="00BD006A"/>
    <w:rsid w:val="00BD172F"/>
    <w:rsid w:val="00BD7326"/>
    <w:rsid w:val="00BF1DAF"/>
    <w:rsid w:val="00BF2D1A"/>
    <w:rsid w:val="00BF7599"/>
    <w:rsid w:val="00C0656D"/>
    <w:rsid w:val="00C10BA6"/>
    <w:rsid w:val="00C12C23"/>
    <w:rsid w:val="00C14880"/>
    <w:rsid w:val="00C15042"/>
    <w:rsid w:val="00C17133"/>
    <w:rsid w:val="00C1759A"/>
    <w:rsid w:val="00C22562"/>
    <w:rsid w:val="00C230D6"/>
    <w:rsid w:val="00C23DEF"/>
    <w:rsid w:val="00C24CC5"/>
    <w:rsid w:val="00C256D2"/>
    <w:rsid w:val="00C30830"/>
    <w:rsid w:val="00C3249F"/>
    <w:rsid w:val="00C34971"/>
    <w:rsid w:val="00C363DF"/>
    <w:rsid w:val="00C401BB"/>
    <w:rsid w:val="00C41157"/>
    <w:rsid w:val="00C43816"/>
    <w:rsid w:val="00C52F73"/>
    <w:rsid w:val="00C5432D"/>
    <w:rsid w:val="00C54A59"/>
    <w:rsid w:val="00C55A1D"/>
    <w:rsid w:val="00C562FD"/>
    <w:rsid w:val="00C61873"/>
    <w:rsid w:val="00C6353E"/>
    <w:rsid w:val="00C67637"/>
    <w:rsid w:val="00C75379"/>
    <w:rsid w:val="00C77968"/>
    <w:rsid w:val="00C77ABC"/>
    <w:rsid w:val="00C820FC"/>
    <w:rsid w:val="00C90394"/>
    <w:rsid w:val="00C92767"/>
    <w:rsid w:val="00C9486E"/>
    <w:rsid w:val="00CA08E6"/>
    <w:rsid w:val="00CA0A7E"/>
    <w:rsid w:val="00CA5E99"/>
    <w:rsid w:val="00CA661D"/>
    <w:rsid w:val="00CA7052"/>
    <w:rsid w:val="00CB085F"/>
    <w:rsid w:val="00CB1C35"/>
    <w:rsid w:val="00CB2BF0"/>
    <w:rsid w:val="00CB5793"/>
    <w:rsid w:val="00CB6F17"/>
    <w:rsid w:val="00CB6F59"/>
    <w:rsid w:val="00CC2019"/>
    <w:rsid w:val="00CC235D"/>
    <w:rsid w:val="00CC55E8"/>
    <w:rsid w:val="00CC57F3"/>
    <w:rsid w:val="00CD7188"/>
    <w:rsid w:val="00CE16A9"/>
    <w:rsid w:val="00CE16AA"/>
    <w:rsid w:val="00CE1E90"/>
    <w:rsid w:val="00CE41A9"/>
    <w:rsid w:val="00CE49E9"/>
    <w:rsid w:val="00CE56CB"/>
    <w:rsid w:val="00CE71AC"/>
    <w:rsid w:val="00CE79F7"/>
    <w:rsid w:val="00CE7A8A"/>
    <w:rsid w:val="00CF23C8"/>
    <w:rsid w:val="00CF253B"/>
    <w:rsid w:val="00D01C57"/>
    <w:rsid w:val="00D01F9C"/>
    <w:rsid w:val="00D109B5"/>
    <w:rsid w:val="00D1529E"/>
    <w:rsid w:val="00D257E7"/>
    <w:rsid w:val="00D262A1"/>
    <w:rsid w:val="00D26B86"/>
    <w:rsid w:val="00D27193"/>
    <w:rsid w:val="00D33529"/>
    <w:rsid w:val="00D37AE0"/>
    <w:rsid w:val="00D457E9"/>
    <w:rsid w:val="00D520C5"/>
    <w:rsid w:val="00D711CD"/>
    <w:rsid w:val="00D72A4E"/>
    <w:rsid w:val="00D74636"/>
    <w:rsid w:val="00D82E49"/>
    <w:rsid w:val="00D83668"/>
    <w:rsid w:val="00D83D3D"/>
    <w:rsid w:val="00D87A8F"/>
    <w:rsid w:val="00D97397"/>
    <w:rsid w:val="00DA1B99"/>
    <w:rsid w:val="00DA2670"/>
    <w:rsid w:val="00DA3F19"/>
    <w:rsid w:val="00DB0B30"/>
    <w:rsid w:val="00DB0B62"/>
    <w:rsid w:val="00DB329E"/>
    <w:rsid w:val="00DC128D"/>
    <w:rsid w:val="00DC357A"/>
    <w:rsid w:val="00DC57F4"/>
    <w:rsid w:val="00DC78CA"/>
    <w:rsid w:val="00DD2CFC"/>
    <w:rsid w:val="00DD32CE"/>
    <w:rsid w:val="00DD3823"/>
    <w:rsid w:val="00DD6127"/>
    <w:rsid w:val="00DD7DC4"/>
    <w:rsid w:val="00DE50A7"/>
    <w:rsid w:val="00DF56F9"/>
    <w:rsid w:val="00DF60F2"/>
    <w:rsid w:val="00E03FD9"/>
    <w:rsid w:val="00E06758"/>
    <w:rsid w:val="00E10BF3"/>
    <w:rsid w:val="00E11ABC"/>
    <w:rsid w:val="00E157CC"/>
    <w:rsid w:val="00E2113F"/>
    <w:rsid w:val="00E24214"/>
    <w:rsid w:val="00E27508"/>
    <w:rsid w:val="00E30F0D"/>
    <w:rsid w:val="00E311B4"/>
    <w:rsid w:val="00E32162"/>
    <w:rsid w:val="00E32251"/>
    <w:rsid w:val="00E42226"/>
    <w:rsid w:val="00E4525F"/>
    <w:rsid w:val="00E462AB"/>
    <w:rsid w:val="00E51017"/>
    <w:rsid w:val="00E52210"/>
    <w:rsid w:val="00E57EDF"/>
    <w:rsid w:val="00E6187F"/>
    <w:rsid w:val="00E61C56"/>
    <w:rsid w:val="00E634E1"/>
    <w:rsid w:val="00E65886"/>
    <w:rsid w:val="00E67321"/>
    <w:rsid w:val="00E720DE"/>
    <w:rsid w:val="00E72D45"/>
    <w:rsid w:val="00E742F4"/>
    <w:rsid w:val="00E76112"/>
    <w:rsid w:val="00E76AFB"/>
    <w:rsid w:val="00E818C7"/>
    <w:rsid w:val="00E82640"/>
    <w:rsid w:val="00E834CE"/>
    <w:rsid w:val="00E838FC"/>
    <w:rsid w:val="00E83E9E"/>
    <w:rsid w:val="00E8773E"/>
    <w:rsid w:val="00E925B7"/>
    <w:rsid w:val="00E92B59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691B"/>
    <w:rsid w:val="00EF3722"/>
    <w:rsid w:val="00EF4503"/>
    <w:rsid w:val="00EF7865"/>
    <w:rsid w:val="00F06C15"/>
    <w:rsid w:val="00F074B9"/>
    <w:rsid w:val="00F15278"/>
    <w:rsid w:val="00F16301"/>
    <w:rsid w:val="00F22269"/>
    <w:rsid w:val="00F250C7"/>
    <w:rsid w:val="00F26C22"/>
    <w:rsid w:val="00F27A2E"/>
    <w:rsid w:val="00F3373F"/>
    <w:rsid w:val="00F41386"/>
    <w:rsid w:val="00F41573"/>
    <w:rsid w:val="00F4178F"/>
    <w:rsid w:val="00F41EFF"/>
    <w:rsid w:val="00F44409"/>
    <w:rsid w:val="00F4740E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4A7"/>
    <w:rsid w:val="00FB0361"/>
    <w:rsid w:val="00FB60F4"/>
    <w:rsid w:val="00FB6192"/>
    <w:rsid w:val="00FC2028"/>
    <w:rsid w:val="00FC33D0"/>
    <w:rsid w:val="00FC4D82"/>
    <w:rsid w:val="00FC5C0B"/>
    <w:rsid w:val="00FC75A4"/>
    <w:rsid w:val="00FD420F"/>
    <w:rsid w:val="00FD5F47"/>
    <w:rsid w:val="00FD6384"/>
    <w:rsid w:val="00FE3562"/>
    <w:rsid w:val="00FE4BA0"/>
    <w:rsid w:val="00FE5BD0"/>
    <w:rsid w:val="00FE655A"/>
    <w:rsid w:val="00FF29E3"/>
    <w:rsid w:val="00FF487C"/>
    <w:rsid w:val="00FF4FA8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chartTrackingRefBased/>
  <w15:docId w15:val="{F6E66A8F-47C6-48D2-9314-619A193DF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498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3</cp:revision>
  <dcterms:created xsi:type="dcterms:W3CDTF">2022-10-13T12:49:00Z</dcterms:created>
  <dcterms:modified xsi:type="dcterms:W3CDTF">2022-10-13T12:57:00Z</dcterms:modified>
</cp:coreProperties>
</file>