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47CD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7D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77DBE">
        <w:rPr>
          <w:rFonts w:ascii="Calibri" w:hAnsi="Calibri" w:cs="Calibri"/>
          <w:b/>
          <w:bCs/>
          <w:sz w:val="22"/>
          <w:szCs w:val="22"/>
        </w:rPr>
        <w:t>º</w:t>
      </w:r>
      <w:r w:rsidRPr="00677DBE">
        <w:rPr>
          <w:rFonts w:ascii="Helvetica" w:hAnsi="Helvetica" w:cs="Courier New"/>
          <w:b/>
          <w:bCs/>
          <w:sz w:val="22"/>
          <w:szCs w:val="22"/>
        </w:rPr>
        <w:t xml:space="preserve"> 67.140, DE 30 DE SETEMBRO DE 2022</w:t>
      </w:r>
    </w:p>
    <w:p w14:paraId="4B3A4110" w14:textId="77777777" w:rsidR="00677DBE" w:rsidRPr="00677DBE" w:rsidRDefault="00677DBE" w:rsidP="00677D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Declara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blica, para fins de institui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servid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SABESP, a faixa de terra necess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ria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implanta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S.E.S., em Guaianazes, Munic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pio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Paulo, e d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 provid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ncias correlatas</w:t>
      </w:r>
    </w:p>
    <w:p w14:paraId="14DEE87E" w14:textId="619B7EE2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 xml:space="preserve">RODRIGO GARCIA, </w:t>
      </w:r>
      <w:r w:rsidRPr="00677DBE">
        <w:rPr>
          <w:rFonts w:ascii="Helvetica" w:hAnsi="Helvetica" w:cs="Courier New"/>
          <w:sz w:val="22"/>
          <w:szCs w:val="22"/>
        </w:rPr>
        <w:t>GOVERNADOR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</w:t>
      </w:r>
      <w:r w:rsidRPr="00677DBE">
        <w:rPr>
          <w:rFonts w:ascii="Helvetica" w:hAnsi="Helvetica" w:cs="Courier New"/>
          <w:sz w:val="22"/>
          <w:szCs w:val="22"/>
        </w:rPr>
        <w:t>, no uso de suas atribui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>, 6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e 40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4689EFE8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Decreta:</w:t>
      </w:r>
    </w:p>
    <w:p w14:paraId="34C571B9" w14:textId="61777088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1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 declarada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blica, para fins de institui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servid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SABESP, empresa concession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ria de servi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o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blico, por via amig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vel ou judicial, a faixa de terra identificada na planta cadastral de c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digo MLED 090/16 e no memorial descritivo constantes do Expediente Digital</w:t>
      </w:r>
      <w:r w:rsidRPr="00677DBE">
        <w:rPr>
          <w:rFonts w:ascii="Calibri" w:hAnsi="Calibri" w:cs="Calibri"/>
          <w:sz w:val="22"/>
          <w:szCs w:val="22"/>
        </w:rPr>
        <w:t> </w:t>
      </w:r>
      <w:r w:rsidRPr="00677DBE">
        <w:rPr>
          <w:rFonts w:ascii="Helvetica" w:hAnsi="Helvetica" w:cs="Courier New"/>
          <w:sz w:val="22"/>
          <w:szCs w:val="22"/>
        </w:rPr>
        <w:t>SABESP-EXP-2022/00003, referente ao cadastro Sabesp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0189/647, necess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ria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implanta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S.E.S., faixa de terra essa que constitui parte de um terreno situado na Rua Ribeir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das Furnas,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130, parte do lote 103, quadra F do n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cleo Lajeado, Guaianazes, no Munic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pio e Comarca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Paulo, matriculado sob o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6.299 no 7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Cart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rio de Registro de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veis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 xml:space="preserve">o Paulo e que consta pertencer a Jesus Nunes, Maria Madalena dos Santos Nunes e/ou outros, sendo descrita como tendo linha de divisa que, partindo do ponto denominado </w:t>
      </w:r>
      <w:r w:rsidRPr="00677DBE">
        <w:rPr>
          <w:rFonts w:ascii="Arial" w:hAnsi="Arial" w:cs="Arial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A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distante 76,40m do alinhamento da Rua Ribeir</w:t>
      </w:r>
      <w:r w:rsidRPr="00677DBE">
        <w:rPr>
          <w:rFonts w:ascii="Arial" w:hAnsi="Arial" w:cs="Arial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 xml:space="preserve">o das Furnas, divisa com o Lote 106, com coordenadas N=7.396.835,985 e E=356.679,310, segue em linha reta 14,09m com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57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21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04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B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confrontando com o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 xml:space="preserve">vel designado como Lote 106;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169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47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28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21,11m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C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, confrontando com 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rea da mesma propriedade;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95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59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09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2,00m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D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84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02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19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20,85m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E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esquerda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187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52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20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10,78m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F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esquerda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304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54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31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13,96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G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esquerda com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235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30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39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16,37m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H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137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58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59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2,97m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I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, confrontando do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D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 ao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I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 com 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rea de mesma propriedade;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42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03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06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19,63m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M, confrontando com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 xml:space="preserve">vel parte do Lote 103;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124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30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25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18,21m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A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fechando assim o per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 do pol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 xml:space="preserve">gono e encerrando uma 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rea de 132,39m</w:t>
      </w:r>
      <w:r w:rsidRPr="00677DBE">
        <w:rPr>
          <w:rFonts w:ascii="Helvetica" w:hAnsi="Helvetica" w:cs="Courier New"/>
          <w:sz w:val="22"/>
          <w:szCs w:val="22"/>
          <w:vertAlign w:val="superscript"/>
        </w:rPr>
        <w:t>m</w:t>
      </w:r>
      <w:r w:rsidRPr="00677DBE">
        <w:rPr>
          <w:rFonts w:ascii="Calibri" w:hAnsi="Calibri" w:cs="Calibri"/>
          <w:sz w:val="22"/>
          <w:szCs w:val="22"/>
          <w:vertAlign w:val="superscript"/>
        </w:rPr>
        <w:t>²</w:t>
      </w:r>
      <w:r w:rsidRPr="00677DBE">
        <w:rPr>
          <w:rFonts w:ascii="Helvetica" w:hAnsi="Helvetica" w:cs="Courier New"/>
          <w:sz w:val="22"/>
          <w:szCs w:val="22"/>
        </w:rPr>
        <w:t xml:space="preserve"> (cento e trinta e dois metros quadrados e trinta e nove dec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metros quadrados).</w:t>
      </w:r>
    </w:p>
    <w:p w14:paraId="15A882E7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2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 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 autorizada a invocar o car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ter de urg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 no processo judicial, para os fins do disposto no artigo 15 do Decreto-Lei Federal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posteriores.</w:t>
      </w:r>
    </w:p>
    <w:p w14:paraId="7CB29056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3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As despesas com a execu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do presente decreto correr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por conta de verba pr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pria da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 xml:space="preserve">o Paulo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SABESP.</w:t>
      </w:r>
    </w:p>
    <w:p w14:paraId="69582AD3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lastRenderedPageBreak/>
        <w:t>Artigo 4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Ficam exclu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dos da presente declara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 os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veis de propriedade de pessoas jur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dicas de direito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blico eventualmente situados dentro dos per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metros descritos no artigo 1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deste decreto.</w:t>
      </w:r>
    </w:p>
    <w:p w14:paraId="766FDCF5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5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o.</w:t>
      </w:r>
    </w:p>
    <w:p w14:paraId="3C7C89F5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Pal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cio dos Bandeirantes, 30 de setembro de 2022</w:t>
      </w:r>
    </w:p>
    <w:p w14:paraId="10C545A9" w14:textId="77777777" w:rsidR="00677DBE" w:rsidRPr="00677DBE" w:rsidRDefault="00677DBE" w:rsidP="00677D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RODRIGO GARCIA</w:t>
      </w:r>
    </w:p>
    <w:sectPr w:rsidR="00677DBE" w:rsidRPr="00677DBE" w:rsidSect="00677D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E"/>
    <w:rsid w:val="00677DBE"/>
    <w:rsid w:val="009E6D45"/>
    <w:rsid w:val="00C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9B2"/>
  <w15:chartTrackingRefBased/>
  <w15:docId w15:val="{3CE68ECA-FB88-4118-936B-ECC327F0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7D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7D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2022-10-03T14:22:00Z</dcterms:created>
  <dcterms:modified xsi:type="dcterms:W3CDTF">2022-10-03T14:28:00Z</dcterms:modified>
</cp:coreProperties>
</file>