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3A49" w14:textId="77777777" w:rsidR="002F07A3" w:rsidRPr="002F07A3" w:rsidRDefault="002F07A3" w:rsidP="002F07A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F07A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F07A3">
        <w:rPr>
          <w:rFonts w:ascii="Calibri" w:hAnsi="Calibri" w:cs="Calibri"/>
          <w:b/>
          <w:bCs/>
          <w:sz w:val="22"/>
          <w:szCs w:val="22"/>
        </w:rPr>
        <w:t>º</w:t>
      </w:r>
      <w:r w:rsidRPr="002F07A3">
        <w:rPr>
          <w:rFonts w:ascii="Helvetica" w:hAnsi="Helvetica" w:cs="Courier New"/>
          <w:b/>
          <w:bCs/>
          <w:sz w:val="22"/>
          <w:szCs w:val="22"/>
        </w:rPr>
        <w:t xml:space="preserve"> 67.546, DE 8 DE MAR</w:t>
      </w:r>
      <w:r w:rsidRPr="002F07A3">
        <w:rPr>
          <w:rFonts w:ascii="Calibri" w:hAnsi="Calibri" w:cs="Calibri"/>
          <w:b/>
          <w:bCs/>
          <w:sz w:val="22"/>
          <w:szCs w:val="22"/>
        </w:rPr>
        <w:t>Ç</w:t>
      </w:r>
      <w:r w:rsidRPr="002F07A3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1A23F6D0" w14:textId="77777777" w:rsidR="002F07A3" w:rsidRPr="00AF57C6" w:rsidRDefault="002F07A3" w:rsidP="002F07A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 de Mau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, que declarou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Situa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Emerg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em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do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pio.</w:t>
      </w:r>
    </w:p>
    <w:p w14:paraId="70C03970" w14:textId="77777777" w:rsidR="002F07A3" w:rsidRPr="00AF57C6" w:rsidRDefault="002F07A3" w:rsidP="002F07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F57C6">
        <w:rPr>
          <w:rFonts w:ascii="Helvetica" w:hAnsi="Helvetica" w:cs="Courier New"/>
          <w:sz w:val="22"/>
          <w:szCs w:val="22"/>
        </w:rPr>
        <w:t>, no uso de suas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 xml:space="preserve">es legais 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vista da manifesta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e Defesa Civil,</w:t>
      </w:r>
    </w:p>
    <w:p w14:paraId="19688084" w14:textId="77777777" w:rsidR="002F07A3" w:rsidRPr="00AF57C6" w:rsidRDefault="002F07A3" w:rsidP="002F07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Decreta:</w:t>
      </w:r>
    </w:p>
    <w:p w14:paraId="5917011F" w14:textId="77777777" w:rsidR="002F07A3" w:rsidRPr="00AF57C6" w:rsidRDefault="002F07A3" w:rsidP="002F07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>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9.126, de 22 de fevereiro de 2023, que declarou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Situa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Emerg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em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do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 de Mau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, nos termos da Lei federal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rio do Desenvolvimento Regional.</w:t>
      </w:r>
    </w:p>
    <w:p w14:paraId="6292F2CD" w14:textId="77777777" w:rsidR="002F07A3" w:rsidRPr="00AF57C6" w:rsidRDefault="002F07A3" w:rsidP="002F07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>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Ficam 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e entidades da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popula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das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afetadas daquele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pio, mediante pr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via articula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com a Coordenadoria Estadual de Prote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e Defesa Civil - CEPDEC.</w:t>
      </w:r>
    </w:p>
    <w:p w14:paraId="3A799BEF" w14:textId="77777777" w:rsidR="002F07A3" w:rsidRPr="00AF57C6" w:rsidRDefault="002F07A3" w:rsidP="002F07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3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>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retroagindo seus efeitos a 22 de fevereiro de 2023.</w:t>
      </w:r>
    </w:p>
    <w:p w14:paraId="665FE428" w14:textId="77777777" w:rsidR="002F07A3" w:rsidRPr="00AF57C6" w:rsidRDefault="002F07A3" w:rsidP="002F07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cio dos Bandeirantes, 8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07C0C58D" w14:textId="77777777" w:rsidR="002F07A3" w:rsidRPr="00AF57C6" w:rsidRDefault="002F07A3" w:rsidP="002F07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SIO DE FREITAS</w:t>
      </w:r>
    </w:p>
    <w:sectPr w:rsidR="002F07A3" w:rsidRPr="00AF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A3"/>
    <w:rsid w:val="0028687E"/>
    <w:rsid w:val="002F07A3"/>
    <w:rsid w:val="00D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6C96"/>
  <w15:chartTrackingRefBased/>
  <w15:docId w15:val="{31688918-7F25-4D47-A4DC-5FFBA00B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F07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F07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2023-03-09T14:16:00Z</dcterms:created>
  <dcterms:modified xsi:type="dcterms:W3CDTF">2023-03-09T14:18:00Z</dcterms:modified>
</cp:coreProperties>
</file>