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4EAE" w14:textId="77777777" w:rsidR="00C14BD7" w:rsidRPr="003C0E8C" w:rsidRDefault="00C14BD7" w:rsidP="00C6126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DECRETO N</w:t>
      </w:r>
      <w:r w:rsidRPr="003C0E8C">
        <w:rPr>
          <w:rFonts w:ascii="Calibri" w:hAnsi="Calibri" w:cs="Calibri"/>
          <w:b/>
          <w:bCs/>
          <w:sz w:val="22"/>
          <w:szCs w:val="22"/>
        </w:rPr>
        <w:t>º</w:t>
      </w:r>
      <w:r w:rsidRPr="003C0E8C">
        <w:rPr>
          <w:rFonts w:ascii="Helvetica" w:hAnsi="Helvetica"/>
          <w:b/>
          <w:bCs/>
          <w:sz w:val="22"/>
          <w:szCs w:val="22"/>
        </w:rPr>
        <w:t xml:space="preserve"> 68.984, DE 21 DE OUTUBRO DE 2024</w:t>
      </w:r>
    </w:p>
    <w:p w14:paraId="3B5A3F87" w14:textId="77777777" w:rsidR="00C14BD7" w:rsidRPr="003C0E8C" w:rsidRDefault="00C14BD7" w:rsidP="00C6126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Cria a 3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de Crimes contra os Animais, da Divis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de Investiga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sobre Infra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contra o Meio Ambiente, do Departamento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de Prote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Cidadania "Dr. Luiz Lasserre Gomes" - DPPC, da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Civil do Estado de 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Paulo, da Secretaria da Seguran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blica, e d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provid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ncias correlatas.</w:t>
      </w:r>
    </w:p>
    <w:p w14:paraId="1044017A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O GOVERNADOR DO ESTADO DE S</w:t>
      </w:r>
      <w:r w:rsidRPr="003C0E8C">
        <w:rPr>
          <w:rFonts w:ascii="Calibri" w:hAnsi="Calibri" w:cs="Calibri"/>
          <w:b/>
          <w:bCs/>
          <w:sz w:val="22"/>
          <w:szCs w:val="22"/>
        </w:rPr>
        <w:t>Ã</w:t>
      </w:r>
      <w:r w:rsidRPr="003C0E8C">
        <w:rPr>
          <w:rFonts w:ascii="Helvetica" w:hAnsi="Helvetica"/>
          <w:b/>
          <w:bCs/>
          <w:sz w:val="22"/>
          <w:szCs w:val="22"/>
        </w:rPr>
        <w:t>O PAULO</w:t>
      </w:r>
      <w:r w:rsidRPr="003C0E8C">
        <w:rPr>
          <w:rFonts w:ascii="Helvetica" w:hAnsi="Helvetica"/>
          <w:sz w:val="22"/>
          <w:szCs w:val="22"/>
        </w:rPr>
        <w:t>, no uso de suas atribui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legais,</w:t>
      </w:r>
    </w:p>
    <w:p w14:paraId="1BF95A39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Decreta</w:t>
      </w:r>
      <w:r w:rsidRPr="003C0E8C">
        <w:rPr>
          <w:rFonts w:ascii="Helvetica" w:hAnsi="Helvetica"/>
          <w:sz w:val="22"/>
          <w:szCs w:val="22"/>
        </w:rPr>
        <w:t>:</w:t>
      </w:r>
    </w:p>
    <w:p w14:paraId="4806F953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Fica criada, na estrutura do Departamento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de Prote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 xml:space="preserve">o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Cidadania "Dr. Luiz Lasserre Gomes" - DPPC, da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Civil do Estado de 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Paulo, da Secretaria da Seguran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blica, a 3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de Crimes contra os Animais, da Divis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de Investiga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sobre Infra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contra o Meio Ambiente.</w:t>
      </w:r>
    </w:p>
    <w:p w14:paraId="4E97BCF8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inciso III do artigo 7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do Decreto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54.359, de 20 de maio de 2009, alterado pelo Decreto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65.108, de 4 de agosto de 2020, passa a vigorar com a seguinte reda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</w:t>
      </w:r>
    </w:p>
    <w:p w14:paraId="2E394B70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"III - por meio da Divis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de Investiga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sobre Infra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contra o Meio Ambiente:</w:t>
      </w:r>
    </w:p>
    <w:p w14:paraId="670FDD41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a) pelas 1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e 2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Delegacias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cia: a apura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das infra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penais, bem como daquelas conexas, contra o meio ambiente;</w:t>
      </w:r>
    </w:p>
    <w:p w14:paraId="66A7F116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b) pela 3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de Crimes contra os Animais:</w:t>
      </w:r>
    </w:p>
    <w:p w14:paraId="53D8B71A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1. a apura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crimes praticados contra a fauna, bem como daqueles conexos;</w:t>
      </w:r>
    </w:p>
    <w:p w14:paraId="3BF53FAE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2. a promo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das 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necess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rias </w:t>
      </w:r>
      <w:r w:rsidRPr="003C0E8C">
        <w:rPr>
          <w:rFonts w:ascii="Calibri" w:hAnsi="Calibri" w:cs="Calibri"/>
          <w:sz w:val="22"/>
          <w:szCs w:val="22"/>
        </w:rPr>
        <w:t>à</w:t>
      </w:r>
      <w:r w:rsidRPr="003C0E8C">
        <w:rPr>
          <w:rFonts w:ascii="Helvetica" w:hAnsi="Helvetica"/>
          <w:sz w:val="22"/>
          <w:szCs w:val="22"/>
        </w:rPr>
        <w:t xml:space="preserve"> celebra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de conv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nios e parcerias com entidades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blicas e privadas, que viabilizem a execu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trabalhos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judici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ria desenvolvidos no </w:t>
      </w:r>
      <w:r w:rsidRPr="003C0E8C">
        <w:rPr>
          <w:rFonts w:ascii="Calibri" w:hAnsi="Calibri" w:cs="Calibri"/>
          <w:sz w:val="22"/>
          <w:szCs w:val="22"/>
        </w:rPr>
        <w:t>â</w:t>
      </w:r>
      <w:r w:rsidRPr="003C0E8C">
        <w:rPr>
          <w:rFonts w:ascii="Helvetica" w:hAnsi="Helvetica"/>
          <w:sz w:val="22"/>
          <w:szCs w:val="22"/>
        </w:rPr>
        <w:t>mbito de atua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da Delegacia;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. (NR)</w:t>
      </w:r>
    </w:p>
    <w:p w14:paraId="4A98CAE1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3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 inciso V do Anexo a que se refere o artigo 5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do Decreto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65.108, de 4 de agosto de 2020, passa a vigorar com a seguinte reda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</w:t>
      </w:r>
    </w:p>
    <w:p w14:paraId="62ABFD51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"V - Divis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de Investiga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sobre Infra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contra o Meio Ambiente</w:t>
      </w:r>
    </w:p>
    <w:p w14:paraId="7B21F59F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- Assist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Policial</w:t>
      </w:r>
    </w:p>
    <w:p w14:paraId="60D8D5DD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- 1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</w:t>
      </w:r>
    </w:p>
    <w:p w14:paraId="799157EC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- 2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</w:t>
      </w:r>
    </w:p>
    <w:p w14:paraId="57E6F45D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- 3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de Crimes contra os Animais". (NR)</w:t>
      </w:r>
    </w:p>
    <w:p w14:paraId="523988E6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4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Fica acrescido ao inciso IV do artigo 3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do Decreto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54.359, de 20 de maio de 2009, alterado pelo Decreto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65.108, de 4 de agosto de 2020, a al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nea "d", com a seguinte reda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o:</w:t>
      </w:r>
    </w:p>
    <w:p w14:paraId="0445B5BA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"d) 3</w:t>
      </w:r>
      <w:r w:rsidRPr="003C0E8C">
        <w:rPr>
          <w:rFonts w:ascii="Calibri" w:hAnsi="Calibri" w:cs="Calibri"/>
          <w:sz w:val="22"/>
          <w:szCs w:val="22"/>
        </w:rPr>
        <w:t>ª</w:t>
      </w:r>
      <w:r w:rsidRPr="003C0E8C">
        <w:rPr>
          <w:rFonts w:ascii="Helvetica" w:hAnsi="Helvetica"/>
          <w:sz w:val="22"/>
          <w:szCs w:val="22"/>
        </w:rPr>
        <w:t xml:space="preserve"> Delegacia de Pol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cia de Crimes contra os Animais.</w:t>
      </w:r>
      <w:r w:rsidRPr="003C0E8C">
        <w:rPr>
          <w:rFonts w:ascii="Calibri" w:hAnsi="Calibri" w:cs="Calibri"/>
          <w:sz w:val="22"/>
          <w:szCs w:val="22"/>
        </w:rPr>
        <w:t>”</w:t>
      </w:r>
      <w:r w:rsidRPr="003C0E8C">
        <w:rPr>
          <w:rFonts w:ascii="Helvetica" w:hAnsi="Helvetica"/>
          <w:sz w:val="22"/>
          <w:szCs w:val="22"/>
        </w:rPr>
        <w:t>.</w:t>
      </w:r>
    </w:p>
    <w:p w14:paraId="01594FB4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5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5A536988" w14:textId="77777777" w:rsidR="00C14BD7" w:rsidRPr="003C0E8C" w:rsidRDefault="00C14BD7" w:rsidP="00C14BD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TARC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SIO DE FREITAS</w:t>
      </w:r>
    </w:p>
    <w:sectPr w:rsidR="00C14BD7" w:rsidRPr="003C0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D7"/>
    <w:rsid w:val="00C14BD7"/>
    <w:rsid w:val="00C61260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4EEE"/>
  <w15:chartTrackingRefBased/>
  <w15:docId w15:val="{7CB957F5-122D-47AE-A051-B728F2C6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D7"/>
  </w:style>
  <w:style w:type="paragraph" w:styleId="Ttulo1">
    <w:name w:val="heading 1"/>
    <w:basedOn w:val="Normal"/>
    <w:next w:val="Normal"/>
    <w:link w:val="Ttulo1Char"/>
    <w:uiPriority w:val="9"/>
    <w:qFormat/>
    <w:rsid w:val="00C14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4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4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4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4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4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4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4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4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4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4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4B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4B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4B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4B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4B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4B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4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4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4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4B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4B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4B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4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4B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4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2024-10-22T14:40:00Z</dcterms:created>
  <dcterms:modified xsi:type="dcterms:W3CDTF">2024-10-22T14:40:00Z</dcterms:modified>
</cp:coreProperties>
</file>