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0DEEC" w14:textId="77777777" w:rsidR="009A588E" w:rsidRPr="00324049" w:rsidRDefault="009A588E" w:rsidP="006051A5">
      <w:pPr>
        <w:spacing w:before="60" w:after="60" w:line="240" w:lineRule="auto"/>
        <w:ind w:firstLine="1418"/>
        <w:jc w:val="center"/>
        <w:rPr>
          <w:rFonts w:ascii="Helvetica" w:hAnsi="Helvetica" w:cs="Courier New"/>
          <w:b/>
        </w:rPr>
      </w:pPr>
      <w:r w:rsidRPr="00324049">
        <w:rPr>
          <w:rFonts w:ascii="Helvetica" w:hAnsi="Helvetica" w:cs="Courier New"/>
          <w:b/>
        </w:rPr>
        <w:t>DECRETO N</w:t>
      </w:r>
      <w:r w:rsidRPr="00324049">
        <w:rPr>
          <w:rFonts w:ascii="Calibri" w:hAnsi="Calibri" w:cs="Calibri"/>
          <w:b/>
        </w:rPr>
        <w:t>º</w:t>
      </w:r>
      <w:r w:rsidRPr="00324049">
        <w:rPr>
          <w:rFonts w:ascii="Helvetica" w:hAnsi="Helvetica" w:cs="Courier New"/>
          <w:b/>
        </w:rPr>
        <w:t xml:space="preserve"> 67.527, DE 28 DE FEVEREIRO DE 2023</w:t>
      </w:r>
    </w:p>
    <w:p w14:paraId="2A24E61E" w14:textId="77777777" w:rsidR="009A588E" w:rsidRPr="00324049" w:rsidRDefault="009A588E" w:rsidP="006051A5">
      <w:pPr>
        <w:framePr w:hSpace="45" w:wrap="around" w:vAnchor="text" w:hAnchor="text" w:xAlign="right" w:y="1"/>
        <w:spacing w:before="60" w:after="60" w:line="240" w:lineRule="auto"/>
        <w:ind w:left="150" w:firstLine="1418"/>
        <w:jc w:val="both"/>
        <w:rPr>
          <w:rFonts w:ascii="Helvetica" w:hAnsi="Helvetica" w:cs="Courier New"/>
          <w:bCs/>
        </w:rPr>
      </w:pPr>
    </w:p>
    <w:p w14:paraId="649CD354" w14:textId="77777777" w:rsidR="009A588E" w:rsidRPr="00324049" w:rsidRDefault="009A588E" w:rsidP="006051A5">
      <w:pPr>
        <w:spacing w:before="60" w:after="60" w:line="240" w:lineRule="auto"/>
        <w:ind w:left="3686"/>
        <w:jc w:val="both"/>
        <w:rPr>
          <w:rFonts w:ascii="Helvetica" w:hAnsi="Helvetica" w:cs="Courier New"/>
          <w:bCs/>
        </w:rPr>
      </w:pPr>
      <w:r w:rsidRPr="00324049">
        <w:rPr>
          <w:rFonts w:ascii="Helvetica" w:hAnsi="Helvetica" w:cs="Courier New"/>
          <w:bCs/>
        </w:rPr>
        <w:t>Transfere os cargos e as fun</w:t>
      </w:r>
      <w:r w:rsidRPr="00324049">
        <w:rPr>
          <w:rFonts w:ascii="Calibri" w:hAnsi="Calibri" w:cs="Calibri"/>
          <w:bCs/>
        </w:rPr>
        <w:t>çõ</w:t>
      </w:r>
      <w:r w:rsidRPr="00324049">
        <w:rPr>
          <w:rFonts w:ascii="Helvetica" w:hAnsi="Helvetica" w:cs="Courier New"/>
          <w:bCs/>
        </w:rPr>
        <w:t>es-atividades que especifica e d</w:t>
      </w:r>
      <w:r w:rsidRPr="00324049">
        <w:rPr>
          <w:rFonts w:ascii="Calibri" w:hAnsi="Calibri" w:cs="Calibri"/>
          <w:bCs/>
        </w:rPr>
        <w:t>á</w:t>
      </w:r>
      <w:r w:rsidRPr="00324049">
        <w:rPr>
          <w:rFonts w:ascii="Helvetica" w:hAnsi="Helvetica" w:cs="Courier New"/>
          <w:bCs/>
        </w:rPr>
        <w:t xml:space="preserve"> provid</w:t>
      </w:r>
      <w:r w:rsidRPr="00324049">
        <w:rPr>
          <w:rFonts w:ascii="Calibri" w:hAnsi="Calibri" w:cs="Calibri"/>
          <w:bCs/>
        </w:rPr>
        <w:t>ê</w:t>
      </w:r>
      <w:r w:rsidRPr="00324049">
        <w:rPr>
          <w:rFonts w:ascii="Helvetica" w:hAnsi="Helvetica" w:cs="Courier New"/>
          <w:bCs/>
        </w:rPr>
        <w:t>ncias correlatas.</w:t>
      </w:r>
    </w:p>
    <w:p w14:paraId="6F6433D3" w14:textId="7EF9394B" w:rsidR="009A588E" w:rsidRPr="00324049" w:rsidRDefault="009A588E" w:rsidP="006051A5">
      <w:pPr>
        <w:spacing w:before="60" w:after="60" w:line="240" w:lineRule="auto"/>
        <w:ind w:firstLine="1418"/>
        <w:jc w:val="both"/>
        <w:rPr>
          <w:rFonts w:ascii="Helvetica" w:hAnsi="Helvetica" w:cs="Courier New"/>
          <w:bCs/>
        </w:rPr>
      </w:pPr>
      <w:r w:rsidRPr="00324049">
        <w:rPr>
          <w:rFonts w:ascii="Helvetica" w:hAnsi="Helvetica" w:cs="Courier New"/>
          <w:bCs/>
        </w:rPr>
        <w:t>TARC</w:t>
      </w:r>
      <w:r w:rsidRPr="00324049">
        <w:rPr>
          <w:rFonts w:ascii="Calibri" w:hAnsi="Calibri" w:cs="Calibri"/>
          <w:bCs/>
        </w:rPr>
        <w:t>Í</w:t>
      </w:r>
      <w:r w:rsidRPr="00324049">
        <w:rPr>
          <w:rFonts w:ascii="Helvetica" w:hAnsi="Helvetica" w:cs="Courier New"/>
          <w:bCs/>
        </w:rPr>
        <w:t xml:space="preserve">SIO DE FREITAS, </w:t>
      </w:r>
      <w:r w:rsidR="006051A5" w:rsidRPr="00324049">
        <w:rPr>
          <w:rFonts w:ascii="Helvetica" w:hAnsi="Helvetica" w:cs="Courier New"/>
          <w:bCs/>
        </w:rPr>
        <w:t>GOVERNADOR DO ESTADO DE S</w:t>
      </w:r>
      <w:r w:rsidR="006051A5" w:rsidRPr="00324049">
        <w:rPr>
          <w:rFonts w:ascii="Calibri" w:hAnsi="Calibri" w:cs="Calibri"/>
          <w:bCs/>
        </w:rPr>
        <w:t>Ã</w:t>
      </w:r>
      <w:r w:rsidR="006051A5" w:rsidRPr="00324049">
        <w:rPr>
          <w:rFonts w:ascii="Helvetica" w:hAnsi="Helvetica" w:cs="Courier New"/>
          <w:bCs/>
        </w:rPr>
        <w:t>O PAULO</w:t>
      </w:r>
      <w:r w:rsidRPr="00324049">
        <w:rPr>
          <w:rFonts w:ascii="Helvetica" w:hAnsi="Helvetica" w:cs="Courier New"/>
          <w:bCs/>
        </w:rPr>
        <w:t>, no uso de suas atribui</w:t>
      </w:r>
      <w:r w:rsidRPr="00324049">
        <w:rPr>
          <w:rFonts w:ascii="Calibri" w:hAnsi="Calibri" w:cs="Calibri"/>
          <w:bCs/>
        </w:rPr>
        <w:t>çõ</w:t>
      </w:r>
      <w:r w:rsidRPr="00324049">
        <w:rPr>
          <w:rFonts w:ascii="Helvetica" w:hAnsi="Helvetica" w:cs="Courier New"/>
          <w:bCs/>
        </w:rPr>
        <w:t>es legais e nos termos dos artigos 54 e 55 da Lei Complementar n</w:t>
      </w:r>
      <w:r w:rsidRPr="00324049">
        <w:rPr>
          <w:rFonts w:ascii="Calibri" w:hAnsi="Calibri" w:cs="Calibri"/>
          <w:bCs/>
        </w:rPr>
        <w:t>º</w:t>
      </w:r>
      <w:r w:rsidRPr="00324049">
        <w:rPr>
          <w:rFonts w:ascii="Helvetica" w:hAnsi="Helvetica" w:cs="Courier New"/>
          <w:bCs/>
        </w:rPr>
        <w:t xml:space="preserve"> 180, de 12 de maio de 1978, e </w:t>
      </w:r>
      <w:r w:rsidRPr="00324049">
        <w:rPr>
          <w:rFonts w:ascii="Calibri" w:hAnsi="Calibri" w:cs="Calibri"/>
          <w:bCs/>
        </w:rPr>
        <w:t>à</w:t>
      </w:r>
      <w:r w:rsidRPr="00324049">
        <w:rPr>
          <w:rFonts w:ascii="Helvetica" w:hAnsi="Helvetica" w:cs="Courier New"/>
          <w:bCs/>
        </w:rPr>
        <w:t xml:space="preserve"> vista do disposto na al</w:t>
      </w:r>
      <w:r w:rsidRPr="00324049">
        <w:rPr>
          <w:rFonts w:ascii="Calibri" w:hAnsi="Calibri" w:cs="Calibri"/>
          <w:bCs/>
        </w:rPr>
        <w:t>í</w:t>
      </w:r>
      <w:r w:rsidRPr="00324049">
        <w:rPr>
          <w:rFonts w:ascii="Helvetica" w:hAnsi="Helvetica" w:cs="Courier New"/>
          <w:bCs/>
        </w:rPr>
        <w:t>nea "a" do inciso IV do artigo 5</w:t>
      </w:r>
      <w:r w:rsidRPr="00324049">
        <w:rPr>
          <w:rFonts w:ascii="Calibri" w:hAnsi="Calibri" w:cs="Calibri"/>
          <w:bCs/>
        </w:rPr>
        <w:t>º</w:t>
      </w:r>
      <w:r w:rsidRPr="00324049">
        <w:rPr>
          <w:rFonts w:ascii="Helvetica" w:hAnsi="Helvetica" w:cs="Courier New"/>
          <w:bCs/>
        </w:rPr>
        <w:t xml:space="preserve"> do Decreto n</w:t>
      </w:r>
      <w:r w:rsidRPr="00324049">
        <w:rPr>
          <w:rFonts w:ascii="Calibri" w:hAnsi="Calibri" w:cs="Calibri"/>
          <w:bCs/>
        </w:rPr>
        <w:t>º </w:t>
      </w:r>
      <w:r w:rsidRPr="00324049">
        <w:rPr>
          <w:rFonts w:ascii="Helvetica" w:hAnsi="Helvetica" w:cs="Courier New"/>
          <w:bCs/>
        </w:rPr>
        <w:t>67.435, de 1</w:t>
      </w:r>
      <w:r w:rsidRPr="00324049">
        <w:rPr>
          <w:rFonts w:ascii="Calibri" w:hAnsi="Calibri" w:cs="Calibri"/>
          <w:bCs/>
        </w:rPr>
        <w:t>º</w:t>
      </w:r>
      <w:r w:rsidRPr="00324049">
        <w:rPr>
          <w:rFonts w:ascii="Helvetica" w:hAnsi="Helvetica" w:cs="Courier New"/>
          <w:bCs/>
        </w:rPr>
        <w:t xml:space="preserve"> de janeiro de 2023,</w:t>
      </w:r>
    </w:p>
    <w:p w14:paraId="72251E95" w14:textId="77777777" w:rsidR="009A588E" w:rsidRPr="00324049" w:rsidRDefault="009A588E" w:rsidP="006051A5">
      <w:pPr>
        <w:spacing w:before="60" w:after="60" w:line="240" w:lineRule="auto"/>
        <w:ind w:firstLine="1418"/>
        <w:jc w:val="both"/>
        <w:rPr>
          <w:rFonts w:ascii="Helvetica" w:hAnsi="Helvetica" w:cs="Courier New"/>
          <w:bCs/>
        </w:rPr>
      </w:pPr>
      <w:r w:rsidRPr="00324049">
        <w:rPr>
          <w:rFonts w:ascii="Helvetica" w:hAnsi="Helvetica" w:cs="Courier New"/>
          <w:bCs/>
        </w:rPr>
        <w:t>Decreta:</w:t>
      </w:r>
    </w:p>
    <w:p w14:paraId="151340EE" w14:textId="77777777" w:rsidR="009A588E" w:rsidRPr="00324049" w:rsidRDefault="009A588E" w:rsidP="006051A5">
      <w:pPr>
        <w:spacing w:before="60" w:after="60" w:line="240" w:lineRule="auto"/>
        <w:ind w:firstLine="1418"/>
        <w:jc w:val="both"/>
        <w:rPr>
          <w:rFonts w:ascii="Helvetica" w:hAnsi="Helvetica" w:cs="Courier New"/>
          <w:bCs/>
        </w:rPr>
      </w:pPr>
      <w:r w:rsidRPr="00324049">
        <w:rPr>
          <w:rFonts w:ascii="Helvetica" w:hAnsi="Helvetica" w:cs="Courier New"/>
          <w:bCs/>
        </w:rPr>
        <w:t>Artigo 1</w:t>
      </w:r>
      <w:r w:rsidRPr="00324049">
        <w:rPr>
          <w:rFonts w:ascii="Calibri" w:hAnsi="Calibri" w:cs="Calibri"/>
          <w:bCs/>
        </w:rPr>
        <w:t>º </w:t>
      </w:r>
      <w:r w:rsidRPr="00324049">
        <w:rPr>
          <w:rFonts w:ascii="Helvetica" w:hAnsi="Helvetica" w:cs="Courier New"/>
          <w:bCs/>
        </w:rPr>
        <w:t>-</w:t>
      </w:r>
      <w:r w:rsidRPr="00324049">
        <w:rPr>
          <w:rFonts w:ascii="Calibri" w:hAnsi="Calibri" w:cs="Calibri"/>
          <w:bCs/>
        </w:rPr>
        <w:t> </w:t>
      </w:r>
      <w:r w:rsidRPr="00324049">
        <w:rPr>
          <w:rFonts w:ascii="Helvetica" w:hAnsi="Helvetica" w:cs="Courier New"/>
          <w:bCs/>
        </w:rPr>
        <w:t>Ficam transferidos, do Quadro da Casa Civil para o Quadro da Secretaria de Gest</w:t>
      </w:r>
      <w:r w:rsidRPr="00324049">
        <w:rPr>
          <w:rFonts w:ascii="Calibri" w:hAnsi="Calibri" w:cs="Calibri"/>
          <w:bCs/>
        </w:rPr>
        <w:t>ã</w:t>
      </w:r>
      <w:r w:rsidRPr="00324049">
        <w:rPr>
          <w:rFonts w:ascii="Helvetica" w:hAnsi="Helvetica" w:cs="Courier New"/>
          <w:bCs/>
        </w:rPr>
        <w:t>o e Governo Digital, os cargos e as fun</w:t>
      </w:r>
      <w:r w:rsidRPr="00324049">
        <w:rPr>
          <w:rFonts w:ascii="Calibri" w:hAnsi="Calibri" w:cs="Calibri"/>
          <w:bCs/>
        </w:rPr>
        <w:t>çõ</w:t>
      </w:r>
      <w:r w:rsidRPr="00324049">
        <w:rPr>
          <w:rFonts w:ascii="Helvetica" w:hAnsi="Helvetica" w:cs="Courier New"/>
          <w:bCs/>
        </w:rPr>
        <w:t>es-atividades providos pelos servidores afastados,</w:t>
      </w:r>
      <w:r w:rsidRPr="00324049">
        <w:rPr>
          <w:rFonts w:ascii="Calibri" w:hAnsi="Calibri" w:cs="Calibri"/>
          <w:bCs/>
        </w:rPr>
        <w:t> </w:t>
      </w:r>
      <w:r w:rsidRPr="00324049">
        <w:rPr>
          <w:rFonts w:ascii="Helvetica" w:hAnsi="Helvetica" w:cs="Courier New"/>
          <w:bCs/>
        </w:rPr>
        <w:t>nos termos do artigo 1</w:t>
      </w:r>
      <w:r w:rsidRPr="00324049">
        <w:rPr>
          <w:rFonts w:ascii="Calibri" w:hAnsi="Calibri" w:cs="Calibri"/>
          <w:bCs/>
        </w:rPr>
        <w:t>º </w:t>
      </w:r>
      <w:r w:rsidRPr="00324049">
        <w:rPr>
          <w:rFonts w:ascii="Helvetica" w:hAnsi="Helvetica" w:cs="Courier New"/>
          <w:bCs/>
        </w:rPr>
        <w:t>das Disposi</w:t>
      </w:r>
      <w:r w:rsidRPr="00324049">
        <w:rPr>
          <w:rFonts w:ascii="Calibri" w:hAnsi="Calibri" w:cs="Calibri"/>
          <w:bCs/>
        </w:rPr>
        <w:t>çõ</w:t>
      </w:r>
      <w:r w:rsidRPr="00324049">
        <w:rPr>
          <w:rFonts w:ascii="Helvetica" w:hAnsi="Helvetica" w:cs="Courier New"/>
          <w:bCs/>
        </w:rPr>
        <w:t>es Transit</w:t>
      </w:r>
      <w:r w:rsidRPr="00324049">
        <w:rPr>
          <w:rFonts w:ascii="Calibri" w:hAnsi="Calibri" w:cs="Calibri"/>
          <w:bCs/>
        </w:rPr>
        <w:t>ó</w:t>
      </w:r>
      <w:r w:rsidRPr="00324049">
        <w:rPr>
          <w:rFonts w:ascii="Helvetica" w:hAnsi="Helvetica" w:cs="Courier New"/>
          <w:bCs/>
        </w:rPr>
        <w:t>rias da Lei n</w:t>
      </w:r>
      <w:r w:rsidRPr="00324049">
        <w:rPr>
          <w:rFonts w:ascii="Calibri" w:hAnsi="Calibri" w:cs="Calibri"/>
          <w:bCs/>
        </w:rPr>
        <w:t>º </w:t>
      </w:r>
      <w:r w:rsidRPr="00324049">
        <w:rPr>
          <w:rFonts w:ascii="Helvetica" w:hAnsi="Helvetica" w:cs="Courier New"/>
          <w:bCs/>
        </w:rPr>
        <w:t>1.195, de 17 de janeiro de 2013,</w:t>
      </w:r>
      <w:r w:rsidRPr="00324049">
        <w:rPr>
          <w:rFonts w:ascii="Calibri" w:hAnsi="Calibri" w:cs="Calibri"/>
          <w:bCs/>
        </w:rPr>
        <w:t> </w:t>
      </w:r>
      <w:r w:rsidRPr="00324049">
        <w:rPr>
          <w:rFonts w:ascii="Helvetica" w:hAnsi="Helvetica" w:cs="Courier New"/>
          <w:bCs/>
        </w:rPr>
        <w:t>junto ao Departamento Estadual de Tr</w:t>
      </w:r>
      <w:r w:rsidRPr="00324049">
        <w:rPr>
          <w:rFonts w:ascii="Calibri" w:hAnsi="Calibri" w:cs="Calibri"/>
          <w:bCs/>
        </w:rPr>
        <w:t>â</w:t>
      </w:r>
      <w:r w:rsidRPr="00324049">
        <w:rPr>
          <w:rFonts w:ascii="Helvetica" w:hAnsi="Helvetica" w:cs="Courier New"/>
          <w:bCs/>
        </w:rPr>
        <w:t>nsito - DETRAN-SP, constantes no Anexo que faz parte integrante deste decreto.</w:t>
      </w:r>
    </w:p>
    <w:p w14:paraId="1EAE953F" w14:textId="77777777" w:rsidR="009A588E" w:rsidRPr="00324049" w:rsidRDefault="009A588E" w:rsidP="006051A5">
      <w:pPr>
        <w:spacing w:before="60" w:after="60" w:line="240" w:lineRule="auto"/>
        <w:ind w:firstLine="1418"/>
        <w:jc w:val="both"/>
        <w:rPr>
          <w:rFonts w:ascii="Helvetica" w:hAnsi="Helvetica" w:cs="Courier New"/>
          <w:bCs/>
        </w:rPr>
      </w:pPr>
      <w:r w:rsidRPr="00324049">
        <w:rPr>
          <w:rFonts w:ascii="Helvetica" w:hAnsi="Helvetica" w:cs="Courier New"/>
          <w:bCs/>
        </w:rPr>
        <w:t>Artigo 2</w:t>
      </w:r>
      <w:r w:rsidRPr="00324049">
        <w:rPr>
          <w:rFonts w:ascii="Calibri" w:hAnsi="Calibri" w:cs="Calibri"/>
          <w:bCs/>
        </w:rPr>
        <w:t>º </w:t>
      </w:r>
      <w:r w:rsidRPr="00324049">
        <w:rPr>
          <w:rFonts w:ascii="Helvetica" w:hAnsi="Helvetica" w:cs="Courier New"/>
          <w:bCs/>
        </w:rPr>
        <w:t>-</w:t>
      </w:r>
      <w:r w:rsidRPr="00324049">
        <w:rPr>
          <w:rFonts w:ascii="Calibri" w:hAnsi="Calibri" w:cs="Calibri"/>
          <w:bCs/>
        </w:rPr>
        <w:t> </w:t>
      </w:r>
      <w:r w:rsidRPr="00324049">
        <w:rPr>
          <w:rFonts w:ascii="Helvetica" w:hAnsi="Helvetica" w:cs="Courier New"/>
          <w:bCs/>
        </w:rPr>
        <w:t>Ficam os Secret</w:t>
      </w:r>
      <w:r w:rsidRPr="00324049">
        <w:rPr>
          <w:rFonts w:ascii="Calibri" w:hAnsi="Calibri" w:cs="Calibri"/>
          <w:bCs/>
        </w:rPr>
        <w:t>á</w:t>
      </w:r>
      <w:r w:rsidRPr="00324049">
        <w:rPr>
          <w:rFonts w:ascii="Helvetica" w:hAnsi="Helvetica" w:cs="Courier New"/>
          <w:bCs/>
        </w:rPr>
        <w:t>rios de Estado autorizados</w:t>
      </w:r>
      <w:r w:rsidRPr="00324049">
        <w:rPr>
          <w:rFonts w:ascii="Calibri" w:hAnsi="Calibri" w:cs="Calibri"/>
          <w:bCs/>
        </w:rPr>
        <w:t> </w:t>
      </w:r>
      <w:r w:rsidRPr="00324049">
        <w:rPr>
          <w:rFonts w:ascii="Helvetica" w:hAnsi="Helvetica" w:cs="Courier New"/>
          <w:bCs/>
        </w:rPr>
        <w:t xml:space="preserve">a proceder, mediante apostila, </w:t>
      </w:r>
      <w:r w:rsidRPr="00324049">
        <w:rPr>
          <w:rFonts w:ascii="Calibri" w:hAnsi="Calibri" w:cs="Calibri"/>
          <w:bCs/>
        </w:rPr>
        <w:t>à</w:t>
      </w:r>
      <w:r w:rsidRPr="00324049">
        <w:rPr>
          <w:rFonts w:ascii="Helvetica" w:hAnsi="Helvetica" w:cs="Courier New"/>
          <w:bCs/>
        </w:rPr>
        <w:t xml:space="preserve"> retifica</w:t>
      </w:r>
      <w:r w:rsidRPr="00324049">
        <w:rPr>
          <w:rFonts w:ascii="Calibri" w:hAnsi="Calibri" w:cs="Calibri"/>
          <w:bCs/>
        </w:rPr>
        <w:t>çã</w:t>
      </w:r>
      <w:r w:rsidRPr="00324049">
        <w:rPr>
          <w:rFonts w:ascii="Helvetica" w:hAnsi="Helvetica" w:cs="Courier New"/>
          <w:bCs/>
        </w:rPr>
        <w:t>o dos elementos informativos constantes do</w:t>
      </w:r>
      <w:r w:rsidRPr="00324049">
        <w:rPr>
          <w:rFonts w:ascii="Calibri" w:hAnsi="Calibri" w:cs="Calibri"/>
          <w:bCs/>
        </w:rPr>
        <w:t> </w:t>
      </w:r>
      <w:r w:rsidRPr="00324049">
        <w:rPr>
          <w:rFonts w:ascii="Helvetica" w:hAnsi="Helvetica" w:cs="Courier New"/>
          <w:bCs/>
        </w:rPr>
        <w:t>Anexo</w:t>
      </w:r>
      <w:r w:rsidRPr="00324049">
        <w:rPr>
          <w:rFonts w:ascii="Calibri" w:hAnsi="Calibri" w:cs="Calibri"/>
          <w:bCs/>
        </w:rPr>
        <w:t> </w:t>
      </w:r>
      <w:r w:rsidRPr="00324049">
        <w:rPr>
          <w:rFonts w:ascii="Helvetica" w:hAnsi="Helvetica" w:cs="Courier New"/>
          <w:bCs/>
        </w:rPr>
        <w:t>deste decreto.</w:t>
      </w:r>
    </w:p>
    <w:p w14:paraId="2AA060DD" w14:textId="77777777" w:rsidR="009A588E" w:rsidRPr="00324049" w:rsidRDefault="009A588E" w:rsidP="006051A5">
      <w:pPr>
        <w:spacing w:before="60" w:after="60" w:line="240" w:lineRule="auto"/>
        <w:ind w:firstLine="1418"/>
        <w:jc w:val="both"/>
        <w:rPr>
          <w:rFonts w:ascii="Helvetica" w:hAnsi="Helvetica" w:cs="Courier New"/>
          <w:bCs/>
        </w:rPr>
      </w:pPr>
      <w:r w:rsidRPr="00324049">
        <w:rPr>
          <w:rFonts w:ascii="Helvetica" w:hAnsi="Helvetica" w:cs="Courier New"/>
          <w:bCs/>
        </w:rPr>
        <w:t>Artigo 3</w:t>
      </w:r>
      <w:r w:rsidRPr="00324049">
        <w:rPr>
          <w:rFonts w:ascii="Calibri" w:hAnsi="Calibri" w:cs="Calibri"/>
          <w:bCs/>
        </w:rPr>
        <w:t>º </w:t>
      </w:r>
      <w:r w:rsidRPr="00324049">
        <w:rPr>
          <w:rFonts w:ascii="Helvetica" w:hAnsi="Helvetica" w:cs="Courier New"/>
          <w:bCs/>
        </w:rPr>
        <w:t>- Este decreto entra em vigor na data de sua publica</w:t>
      </w:r>
      <w:r w:rsidRPr="00324049">
        <w:rPr>
          <w:rFonts w:ascii="Calibri" w:hAnsi="Calibri" w:cs="Calibri"/>
          <w:bCs/>
        </w:rPr>
        <w:t>çã</w:t>
      </w:r>
      <w:r w:rsidRPr="00324049">
        <w:rPr>
          <w:rFonts w:ascii="Helvetica" w:hAnsi="Helvetica" w:cs="Courier New"/>
          <w:bCs/>
        </w:rPr>
        <w:t>o, retroagindo seus efeitos a 1</w:t>
      </w:r>
      <w:r w:rsidRPr="00324049">
        <w:rPr>
          <w:rFonts w:ascii="Calibri" w:hAnsi="Calibri" w:cs="Calibri"/>
          <w:bCs/>
        </w:rPr>
        <w:t>º</w:t>
      </w:r>
      <w:r w:rsidRPr="00324049">
        <w:rPr>
          <w:rFonts w:ascii="Helvetica" w:hAnsi="Helvetica" w:cs="Courier New"/>
          <w:bCs/>
        </w:rPr>
        <w:t xml:space="preserve"> de janeiro de 2023.</w:t>
      </w:r>
    </w:p>
    <w:p w14:paraId="65B0C2FE" w14:textId="77777777" w:rsidR="009A588E" w:rsidRPr="00324049" w:rsidRDefault="009A588E" w:rsidP="006051A5">
      <w:pPr>
        <w:spacing w:before="60" w:after="60" w:line="240" w:lineRule="auto"/>
        <w:ind w:firstLine="1418"/>
        <w:jc w:val="both"/>
        <w:rPr>
          <w:rFonts w:ascii="Helvetica" w:eastAsia="Times New Roman" w:hAnsi="Helvetica" w:cs="Courier New"/>
          <w:bCs/>
          <w:snapToGrid w:val="0"/>
          <w:lang w:eastAsia="pt-BR"/>
        </w:rPr>
      </w:pPr>
      <w:r w:rsidRPr="00324049">
        <w:rPr>
          <w:rFonts w:ascii="Helvetica" w:eastAsia="Times New Roman" w:hAnsi="Helvetica" w:cs="Courier New"/>
          <w:bCs/>
          <w:snapToGrid w:val="0"/>
          <w:lang w:eastAsia="pt-BR"/>
        </w:rPr>
        <w:t>Pal</w:t>
      </w:r>
      <w:r w:rsidRPr="00324049">
        <w:rPr>
          <w:rFonts w:ascii="Calibri" w:eastAsia="Times New Roman" w:hAnsi="Calibri" w:cs="Calibri"/>
          <w:bCs/>
          <w:snapToGrid w:val="0"/>
          <w:lang w:eastAsia="pt-BR"/>
        </w:rPr>
        <w:t>á</w:t>
      </w:r>
      <w:r w:rsidRPr="00324049">
        <w:rPr>
          <w:rFonts w:ascii="Helvetica" w:eastAsia="Times New Roman" w:hAnsi="Helvetica" w:cs="Courier New"/>
          <w:bCs/>
          <w:snapToGrid w:val="0"/>
          <w:lang w:eastAsia="pt-BR"/>
        </w:rPr>
        <w:t>cio dos Bandeirantes, 28 de fevereiro de 2023.</w:t>
      </w:r>
    </w:p>
    <w:p w14:paraId="493579C4" w14:textId="5EB12FE0" w:rsidR="009A588E" w:rsidRDefault="009A588E" w:rsidP="006051A5">
      <w:pPr>
        <w:spacing w:before="60" w:after="60" w:line="240" w:lineRule="auto"/>
        <w:ind w:firstLine="1418"/>
        <w:jc w:val="both"/>
        <w:rPr>
          <w:rFonts w:ascii="Helvetica" w:eastAsia="Times New Roman" w:hAnsi="Helvetica" w:cs="Courier New"/>
          <w:bCs/>
          <w:snapToGrid w:val="0"/>
          <w:lang w:eastAsia="pt-BR"/>
        </w:rPr>
      </w:pPr>
      <w:r w:rsidRPr="00324049">
        <w:rPr>
          <w:rFonts w:ascii="Helvetica" w:eastAsia="Times New Roman" w:hAnsi="Helvetica" w:cs="Courier New"/>
          <w:bCs/>
          <w:snapToGrid w:val="0"/>
          <w:lang w:eastAsia="pt-BR"/>
        </w:rPr>
        <w:t>TARC</w:t>
      </w:r>
      <w:r w:rsidRPr="00324049">
        <w:rPr>
          <w:rFonts w:ascii="Calibri" w:eastAsia="Times New Roman" w:hAnsi="Calibri" w:cs="Calibri"/>
          <w:bCs/>
          <w:snapToGrid w:val="0"/>
          <w:lang w:eastAsia="pt-BR"/>
        </w:rPr>
        <w:t>Í</w:t>
      </w:r>
      <w:r w:rsidRPr="00324049">
        <w:rPr>
          <w:rFonts w:ascii="Helvetica" w:eastAsia="Times New Roman" w:hAnsi="Helvetica" w:cs="Courier New"/>
          <w:bCs/>
          <w:snapToGrid w:val="0"/>
          <w:lang w:eastAsia="pt-BR"/>
        </w:rPr>
        <w:t>SIO DE FREITAS</w:t>
      </w:r>
    </w:p>
    <w:p w14:paraId="4E867FDD" w14:textId="35817E93" w:rsidR="00324049" w:rsidRPr="00B25F7F" w:rsidRDefault="00324049" w:rsidP="006051A5">
      <w:pPr>
        <w:spacing w:before="60" w:after="60" w:line="240" w:lineRule="auto"/>
        <w:ind w:firstLine="1418"/>
        <w:jc w:val="both"/>
        <w:rPr>
          <w:rFonts w:ascii="Helvetica" w:eastAsia="Times New Roman" w:hAnsi="Helvetica" w:cs="Calibri"/>
          <w:b/>
          <w:i/>
          <w:iCs/>
          <w:snapToGrid w:val="0"/>
          <w:lang w:eastAsia="pt-BR"/>
        </w:rPr>
      </w:pPr>
      <w:r w:rsidRPr="00B25F7F">
        <w:rPr>
          <w:rFonts w:ascii="Arial" w:eastAsia="Times New Roman" w:hAnsi="Arial" w:cs="Arial"/>
          <w:b/>
          <w:i/>
          <w:iCs/>
          <w:snapToGrid w:val="0"/>
          <w:lang w:eastAsia="pt-BR"/>
        </w:rPr>
        <w:t>“</w:t>
      </w:r>
      <w:r w:rsidRPr="00B25F7F">
        <w:rPr>
          <w:rFonts w:ascii="Helvetica" w:eastAsia="Times New Roman" w:hAnsi="Helvetica" w:cs="Calibri"/>
          <w:b/>
          <w:i/>
          <w:iCs/>
          <w:snapToGrid w:val="0"/>
          <w:lang w:eastAsia="pt-BR"/>
        </w:rPr>
        <w:t>Obs.: Anexo constante para download</w:t>
      </w:r>
      <w:r w:rsidRPr="00B25F7F">
        <w:rPr>
          <w:rFonts w:ascii="Arial" w:eastAsia="Times New Roman" w:hAnsi="Arial" w:cs="Arial"/>
          <w:b/>
          <w:i/>
          <w:iCs/>
          <w:snapToGrid w:val="0"/>
          <w:lang w:eastAsia="pt-BR"/>
        </w:rPr>
        <w:t>”</w:t>
      </w:r>
    </w:p>
    <w:sectPr w:rsidR="00324049" w:rsidRPr="00B25F7F" w:rsidSect="00324049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88E"/>
    <w:rsid w:val="00324049"/>
    <w:rsid w:val="006051A5"/>
    <w:rsid w:val="00983BA9"/>
    <w:rsid w:val="009A588E"/>
    <w:rsid w:val="00B2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15BBF"/>
  <w15:chartTrackingRefBased/>
  <w15:docId w15:val="{B3048071-E53C-4146-AB9E-8A8E4870C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588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9A588E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9A588E"/>
    <w:rPr>
      <w:color w:val="954F72"/>
      <w:u w:val="single"/>
    </w:rPr>
  </w:style>
  <w:style w:type="paragraph" w:customStyle="1" w:styleId="msonormal0">
    <w:name w:val="msonormal"/>
    <w:basedOn w:val="Normal"/>
    <w:rsid w:val="009A5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5">
    <w:name w:val="xl65"/>
    <w:basedOn w:val="Normal"/>
    <w:rsid w:val="009A588E"/>
    <w:pPr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sz w:val="24"/>
      <w:szCs w:val="24"/>
      <w:lang w:eastAsia="pt-BR"/>
    </w:rPr>
  </w:style>
  <w:style w:type="paragraph" w:customStyle="1" w:styleId="xl66">
    <w:name w:val="xl66"/>
    <w:basedOn w:val="Normal"/>
    <w:rsid w:val="009A588E"/>
    <w:pPr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24"/>
      <w:szCs w:val="24"/>
      <w:lang w:eastAsia="pt-BR"/>
    </w:rPr>
  </w:style>
  <w:style w:type="paragraph" w:customStyle="1" w:styleId="xl67">
    <w:name w:val="xl67"/>
    <w:basedOn w:val="Normal"/>
    <w:rsid w:val="009A588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sz w:val="24"/>
      <w:szCs w:val="24"/>
      <w:lang w:eastAsia="pt-BR"/>
    </w:rPr>
  </w:style>
  <w:style w:type="paragraph" w:customStyle="1" w:styleId="xl68">
    <w:name w:val="xl68"/>
    <w:basedOn w:val="Normal"/>
    <w:rsid w:val="009A588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sz w:val="24"/>
      <w:szCs w:val="24"/>
      <w:lang w:eastAsia="pt-BR"/>
    </w:rPr>
  </w:style>
  <w:style w:type="paragraph" w:customStyle="1" w:styleId="xl69">
    <w:name w:val="xl69"/>
    <w:basedOn w:val="Normal"/>
    <w:rsid w:val="009A588E"/>
    <w:pPr>
      <w:pBdr>
        <w:top w:val="single" w:sz="8" w:space="0" w:color="auto"/>
        <w:bottom w:val="single" w:sz="8" w:space="0" w:color="auto"/>
      </w:pBdr>
      <w:shd w:val="clear" w:color="000000" w:fill="D9E1F2"/>
      <w:spacing w:before="100" w:beforeAutospacing="1" w:after="100" w:afterAutospacing="1" w:line="240" w:lineRule="auto"/>
      <w:jc w:val="center"/>
    </w:pPr>
    <w:rPr>
      <w:rFonts w:ascii="Courier New" w:eastAsia="Times New Roman" w:hAnsi="Courier New" w:cs="Courier New"/>
      <w:b/>
      <w:bCs/>
      <w:sz w:val="24"/>
      <w:szCs w:val="24"/>
      <w:lang w:eastAsia="pt-BR"/>
    </w:rPr>
  </w:style>
  <w:style w:type="paragraph" w:customStyle="1" w:styleId="xl70">
    <w:name w:val="xl70"/>
    <w:basedOn w:val="Normal"/>
    <w:rsid w:val="009A588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E1F2"/>
      <w:spacing w:before="100" w:beforeAutospacing="1" w:after="100" w:afterAutospacing="1" w:line="240" w:lineRule="auto"/>
      <w:jc w:val="center"/>
    </w:pPr>
    <w:rPr>
      <w:rFonts w:ascii="Courier New" w:eastAsia="Times New Roman" w:hAnsi="Courier New" w:cs="Courier New"/>
      <w:b/>
      <w:bCs/>
      <w:sz w:val="24"/>
      <w:szCs w:val="24"/>
      <w:lang w:eastAsia="pt-BR"/>
    </w:rPr>
  </w:style>
  <w:style w:type="paragraph" w:customStyle="1" w:styleId="xl71">
    <w:name w:val="xl71"/>
    <w:basedOn w:val="Normal"/>
    <w:rsid w:val="009A588E"/>
    <w:pPr>
      <w:pBdr>
        <w:left w:val="single" w:sz="8" w:space="0" w:color="auto"/>
        <w:right w:val="single" w:sz="8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sz w:val="24"/>
      <w:szCs w:val="24"/>
      <w:lang w:eastAsia="pt-BR"/>
    </w:rPr>
  </w:style>
  <w:style w:type="paragraph" w:customStyle="1" w:styleId="xl72">
    <w:name w:val="xl72"/>
    <w:basedOn w:val="Normal"/>
    <w:rsid w:val="009A588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sz w:val="24"/>
      <w:szCs w:val="24"/>
      <w:lang w:eastAsia="pt-BR"/>
    </w:rPr>
  </w:style>
  <w:style w:type="paragraph" w:customStyle="1" w:styleId="xl73">
    <w:name w:val="xl73"/>
    <w:basedOn w:val="Normal"/>
    <w:rsid w:val="009A588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sz w:val="24"/>
      <w:szCs w:val="24"/>
      <w:lang w:eastAsia="pt-BR"/>
    </w:rPr>
  </w:style>
  <w:style w:type="paragraph" w:customStyle="1" w:styleId="xl74">
    <w:name w:val="xl74"/>
    <w:basedOn w:val="Normal"/>
    <w:rsid w:val="009A588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sz w:val="24"/>
      <w:szCs w:val="24"/>
      <w:lang w:eastAsia="pt-BR"/>
    </w:rPr>
  </w:style>
  <w:style w:type="paragraph" w:customStyle="1" w:styleId="xl75">
    <w:name w:val="xl75"/>
    <w:basedOn w:val="Normal"/>
    <w:rsid w:val="009A588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sz w:val="24"/>
      <w:szCs w:val="24"/>
      <w:lang w:eastAsia="pt-BR"/>
    </w:rPr>
  </w:style>
  <w:style w:type="paragraph" w:customStyle="1" w:styleId="xl76">
    <w:name w:val="xl76"/>
    <w:basedOn w:val="Normal"/>
    <w:rsid w:val="009A588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sz w:val="24"/>
      <w:szCs w:val="24"/>
      <w:lang w:eastAsia="pt-BR"/>
    </w:rPr>
  </w:style>
  <w:style w:type="character" w:styleId="Nmerodelinha">
    <w:name w:val="line number"/>
    <w:basedOn w:val="Fontepargpadro"/>
    <w:uiPriority w:val="99"/>
    <w:semiHidden/>
    <w:unhideWhenUsed/>
    <w:rsid w:val="009A588E"/>
  </w:style>
  <w:style w:type="paragraph" w:styleId="Cabealho">
    <w:name w:val="header"/>
    <w:basedOn w:val="Normal"/>
    <w:link w:val="CabealhoChar"/>
    <w:uiPriority w:val="99"/>
    <w:unhideWhenUsed/>
    <w:rsid w:val="009A58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A588E"/>
  </w:style>
  <w:style w:type="paragraph" w:styleId="Rodap">
    <w:name w:val="footer"/>
    <w:basedOn w:val="Normal"/>
    <w:link w:val="RodapChar"/>
    <w:uiPriority w:val="99"/>
    <w:unhideWhenUsed/>
    <w:rsid w:val="009A58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A588E"/>
  </w:style>
  <w:style w:type="paragraph" w:styleId="NormalWeb">
    <w:name w:val="Normal (Web)"/>
    <w:basedOn w:val="Normal"/>
    <w:uiPriority w:val="99"/>
    <w:rsid w:val="009A588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tulo">
    <w:name w:val="Title"/>
    <w:basedOn w:val="Normal"/>
    <w:link w:val="TtuloChar"/>
    <w:qFormat/>
    <w:rsid w:val="009A588E"/>
    <w:pPr>
      <w:spacing w:after="0" w:line="240" w:lineRule="atLeast"/>
      <w:ind w:left="862"/>
      <w:jc w:val="center"/>
    </w:pPr>
    <w:rPr>
      <w:rFonts w:ascii="Tms Rmn" w:eastAsia="Times New Roman" w:hAnsi="Tms Rmn" w:cs="Times New Roman"/>
      <w:b/>
      <w:snapToGrid w:val="0"/>
      <w:color w:val="000000"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9A588E"/>
    <w:rPr>
      <w:rFonts w:ascii="Tms Rmn" w:eastAsia="Times New Roman" w:hAnsi="Tms Rmn" w:cs="Times New Roman"/>
      <w:b/>
      <w:snapToGrid w:val="0"/>
      <w:color w:val="000000"/>
      <w:sz w:val="24"/>
      <w:szCs w:val="20"/>
      <w:lang w:eastAsia="pt-BR"/>
    </w:rPr>
  </w:style>
  <w:style w:type="paragraph" w:styleId="TextosemFormatao">
    <w:name w:val="Plain Text"/>
    <w:basedOn w:val="Normal"/>
    <w:link w:val="TextosemFormataoChar"/>
    <w:uiPriority w:val="99"/>
    <w:unhideWhenUsed/>
    <w:rsid w:val="009A588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9A588E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189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3</cp:revision>
  <dcterms:created xsi:type="dcterms:W3CDTF">2023-03-01T13:20:00Z</dcterms:created>
  <dcterms:modified xsi:type="dcterms:W3CDTF">2023-03-01T14:09:00Z</dcterms:modified>
</cp:coreProperties>
</file>