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FBAE" w14:textId="77777777" w:rsidR="00470A6B" w:rsidRPr="00043081" w:rsidRDefault="00470A6B" w:rsidP="00470A6B">
      <w:pPr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DECRETO N</w:t>
      </w:r>
      <w:r w:rsidRPr="00043081">
        <w:rPr>
          <w:rFonts w:ascii="Calibri" w:hAnsi="Calibri" w:cs="Calibri"/>
          <w:b/>
          <w:bCs/>
          <w:sz w:val="22"/>
          <w:szCs w:val="22"/>
        </w:rPr>
        <w:t>º</w:t>
      </w:r>
      <w:r w:rsidRPr="00043081">
        <w:rPr>
          <w:rFonts w:ascii="Helvetica" w:hAnsi="Helvetica" w:cs="Helvetica"/>
          <w:b/>
          <w:bCs/>
          <w:sz w:val="22"/>
          <w:szCs w:val="22"/>
        </w:rPr>
        <w:t xml:space="preserve"> 69.294, DE 3 DE JANEIRO DE 2025</w:t>
      </w:r>
    </w:p>
    <w:p w14:paraId="442C08B8" w14:textId="77777777" w:rsidR="00470A6B" w:rsidRPr="00043081" w:rsidRDefault="00470A6B" w:rsidP="00470A6B">
      <w:pPr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Prorroga o prazo previsto no artigo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das Disposi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Transit</w:t>
      </w:r>
      <w:r w:rsidRPr="00043081">
        <w:rPr>
          <w:rFonts w:ascii="Calibri" w:hAnsi="Calibri" w:cs="Calibri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rias da Lei Complementar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1.413, de 23 de setembro de 2024.</w:t>
      </w:r>
    </w:p>
    <w:p w14:paraId="685751C2" w14:textId="77777777" w:rsidR="00470A6B" w:rsidRPr="00043081" w:rsidRDefault="00470A6B" w:rsidP="00470A6B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043081">
        <w:rPr>
          <w:rFonts w:ascii="Calibri" w:hAnsi="Calibri" w:cs="Calibri"/>
          <w:b/>
          <w:bCs/>
          <w:sz w:val="22"/>
          <w:szCs w:val="22"/>
        </w:rPr>
        <w:t>Í</w:t>
      </w:r>
      <w:r w:rsidRPr="00043081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043081">
        <w:rPr>
          <w:rFonts w:ascii="Calibri" w:hAnsi="Calibri" w:cs="Calibri"/>
          <w:b/>
          <w:bCs/>
          <w:sz w:val="22"/>
          <w:szCs w:val="22"/>
        </w:rPr>
        <w:t>Ã</w:t>
      </w:r>
      <w:r w:rsidRPr="00043081">
        <w:rPr>
          <w:rFonts w:ascii="Helvetica" w:hAnsi="Helvetica" w:cs="Helvetica"/>
          <w:b/>
          <w:bCs/>
          <w:sz w:val="22"/>
          <w:szCs w:val="22"/>
        </w:rPr>
        <w:t>O PAULO</w:t>
      </w:r>
      <w:r w:rsidRPr="00043081">
        <w:rPr>
          <w:rFonts w:ascii="Helvetica" w:hAnsi="Helvetica" w:cs="Helvetica"/>
          <w:sz w:val="22"/>
          <w:szCs w:val="22"/>
        </w:rPr>
        <w:t>, no uso de suas atribui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legais,</w:t>
      </w:r>
    </w:p>
    <w:p w14:paraId="78E87449" w14:textId="77777777" w:rsidR="00470A6B" w:rsidRPr="00043081" w:rsidRDefault="00470A6B" w:rsidP="00470A6B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8C21B8B" w14:textId="77777777" w:rsidR="00470A6B" w:rsidRPr="00043081" w:rsidRDefault="00470A6B" w:rsidP="00470A6B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1</w:t>
      </w:r>
      <w:r w:rsidRPr="00043081">
        <w:rPr>
          <w:rFonts w:ascii="Calibri" w:hAnsi="Calibri" w:cs="Calibri"/>
          <w:sz w:val="22"/>
          <w:szCs w:val="22"/>
        </w:rPr>
        <w:t>°</w:t>
      </w:r>
      <w:r w:rsidRPr="00043081">
        <w:rPr>
          <w:rFonts w:ascii="Helvetica" w:hAnsi="Helvetica" w:cs="Helvetica"/>
          <w:sz w:val="22"/>
          <w:szCs w:val="22"/>
        </w:rPr>
        <w:t xml:space="preserve"> -</w:t>
      </w:r>
      <w:r w:rsidRPr="00043081">
        <w:rPr>
          <w:rFonts w:ascii="Calibri" w:hAnsi="Calibri" w:cs="Calibri"/>
          <w:sz w:val="22"/>
          <w:szCs w:val="22"/>
        </w:rPr>
        <w:t> </w:t>
      </w:r>
      <w:r w:rsidRPr="00043081">
        <w:rPr>
          <w:rFonts w:ascii="Helvetica" w:hAnsi="Helvetica" w:cs="Helvetica"/>
          <w:sz w:val="22"/>
          <w:szCs w:val="22"/>
        </w:rPr>
        <w:t>O prazo estabelecido pelo artigo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das Disposi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Transit</w:t>
      </w:r>
      <w:r w:rsidRPr="00043081">
        <w:rPr>
          <w:rFonts w:ascii="Calibri" w:hAnsi="Calibri" w:cs="Calibri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rias da Lei Complementar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1.413, de 23 de setembro de 2024, fica prorrogado por 90 (noventa) dias, contados de seu encerramento.</w:t>
      </w:r>
    </w:p>
    <w:p w14:paraId="19A76343" w14:textId="77777777" w:rsidR="00470A6B" w:rsidRPr="00043081" w:rsidRDefault="00470A6B" w:rsidP="00470A6B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o, retroagindo seus efeitos a 23 de dezembro de 2024.</w:t>
      </w:r>
    </w:p>
    <w:p w14:paraId="4597CAEB" w14:textId="77777777" w:rsidR="00470A6B" w:rsidRPr="00043081" w:rsidRDefault="00470A6B" w:rsidP="00470A6B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FEL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RAMUTH</w:t>
      </w:r>
    </w:p>
    <w:sectPr w:rsidR="00470A6B" w:rsidRPr="00043081" w:rsidSect="00470A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6B"/>
    <w:rsid w:val="00117665"/>
    <w:rsid w:val="004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8DF8"/>
  <w15:chartTrackingRefBased/>
  <w15:docId w15:val="{71D0156C-3E26-458A-940A-3C13EBE2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A6B"/>
  </w:style>
  <w:style w:type="paragraph" w:styleId="Ttulo1">
    <w:name w:val="heading 1"/>
    <w:basedOn w:val="Normal"/>
    <w:next w:val="Normal"/>
    <w:link w:val="Ttulo1Char"/>
    <w:uiPriority w:val="9"/>
    <w:qFormat/>
    <w:rsid w:val="00470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0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0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0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0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0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0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0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0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0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0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0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0A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0A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0A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0A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0A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0A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0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0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0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0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0A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0A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0A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0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0A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0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2025-01-06T13:06:00Z</dcterms:created>
  <dcterms:modified xsi:type="dcterms:W3CDTF">2025-01-06T13:06:00Z</dcterms:modified>
</cp:coreProperties>
</file>