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5DBE2" w14:textId="77777777" w:rsidR="005011FF" w:rsidRPr="00A36E48" w:rsidRDefault="005011FF" w:rsidP="00A36E4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36E4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36E48">
        <w:rPr>
          <w:rFonts w:ascii="Calibri" w:hAnsi="Calibri" w:cs="Calibri"/>
          <w:b/>
          <w:bCs/>
          <w:sz w:val="22"/>
          <w:szCs w:val="22"/>
        </w:rPr>
        <w:t>º</w:t>
      </w:r>
      <w:r w:rsidRPr="00A36E48">
        <w:rPr>
          <w:rFonts w:ascii="Helvetica" w:hAnsi="Helvetica" w:cs="Courier New"/>
          <w:b/>
          <w:bCs/>
          <w:sz w:val="22"/>
          <w:szCs w:val="22"/>
        </w:rPr>
        <w:t xml:space="preserve"> 68.455, DE 18 DE ABRIL DE 2024</w:t>
      </w:r>
    </w:p>
    <w:p w14:paraId="3A61C09A" w14:textId="77777777" w:rsidR="005011FF" w:rsidRPr="001043A9" w:rsidRDefault="005011FF" w:rsidP="00A36E48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Declara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Rodovias Integradas do Oeste S/A - SPVIAS, as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reas complementares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rias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duplica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dos trechos entre os km 280 e 282 e entre os km 284 e 288 da Rodovia SP-258,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de Itapeva, e d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ncias correlatas.</w:t>
      </w:r>
    </w:p>
    <w:p w14:paraId="5326AC0F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A36E48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A36E48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A36E48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legais e nos termos do disposto nos artigos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 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no Decreto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42.948, de 19 de mar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de 1998,</w:t>
      </w:r>
    </w:p>
    <w:p w14:paraId="0DA3ACAB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5B23E134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</w:t>
      </w:r>
      <w:r w:rsidRPr="001043A9">
        <w:rPr>
          <w:rFonts w:ascii="Calibri" w:hAnsi="Calibri" w:cs="Calibri"/>
          <w:color w:val="000000"/>
          <w:sz w:val="22"/>
          <w:szCs w:val="22"/>
        </w:rPr>
        <w:t> </w:t>
      </w:r>
      <w:r w:rsidRPr="001043A9">
        <w:rPr>
          <w:rFonts w:ascii="Helvetica" w:hAnsi="Helvetica" w:cs="Open Sans"/>
          <w:color w:val="000000"/>
          <w:sz w:val="22"/>
          <w:szCs w:val="22"/>
        </w:rPr>
        <w:t>Ficam declaradas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Rodovias Integradas do Oeste S/A - SPVIAS, empresa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servi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blico, por via amig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vel ou judicial, as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reas</w:t>
      </w:r>
      <w:r w:rsidRPr="001043A9">
        <w:rPr>
          <w:rFonts w:ascii="Helvetica" w:hAnsi="Helvetica" w:cs="Open Sans"/>
          <w:color w:val="000000"/>
          <w:spacing w:val="-9"/>
          <w:sz w:val="22"/>
          <w:szCs w:val="22"/>
        </w:rPr>
        <w:t xml:space="preserve"> complementares identificadas nas </w:t>
      </w:r>
      <w:r w:rsidRPr="001043A9">
        <w:rPr>
          <w:rFonts w:ascii="Helvetica" w:hAnsi="Helvetica" w:cs="Open Sans"/>
          <w:color w:val="000000"/>
          <w:sz w:val="22"/>
          <w:szCs w:val="22"/>
        </w:rPr>
        <w:t>plantas cadastrais DE-SP0000258-280.283-420-D03/001 e DE-SP0000258-280.283-420-D03/002 e descritas nos memoriais constantes dos</w:t>
      </w:r>
      <w:r w:rsidRPr="001043A9">
        <w:rPr>
          <w:rFonts w:ascii="Helvetica" w:hAnsi="Helvetica" w:cs="Open Sans"/>
          <w:color w:val="000000"/>
          <w:spacing w:val="2"/>
          <w:sz w:val="22"/>
          <w:szCs w:val="22"/>
        </w:rPr>
        <w:t xml:space="preserve"> autos do </w:t>
      </w:r>
      <w:r w:rsidRPr="001043A9">
        <w:rPr>
          <w:rFonts w:ascii="Helvetica" w:hAnsi="Helvetica" w:cs="Open Sans"/>
          <w:color w:val="000000"/>
          <w:sz w:val="22"/>
          <w:szCs w:val="22"/>
        </w:rPr>
        <w:t>Processo 134.00019550/2023-36,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rias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duplica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dos trechos entre os km 280 e 282 e entre os km 284 e 288 da Rodovia SP-258,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e Comarca de Itapeva, as quais totalizam 484,15m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(quatrocentos e oitenta e quatro metros quadrados e quinze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 e se encontram inseridas dentro dos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a seguir descritos:</w:t>
      </w:r>
    </w:p>
    <w:p w14:paraId="0A8373DE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I -</w:t>
      </w:r>
      <w:r w:rsidRPr="001043A9">
        <w:rPr>
          <w:rFonts w:ascii="Calibri" w:hAnsi="Calibri" w:cs="Calibri"/>
          <w:color w:val="000000"/>
          <w:sz w:val="22"/>
          <w:szCs w:val="22"/>
        </w:rPr>
        <w:t> 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rea 1 </w:t>
      </w:r>
      <w:r w:rsidRPr="001043A9">
        <w:rPr>
          <w:rFonts w:ascii="Calibri" w:hAnsi="Calibri" w:cs="Calibri"/>
          <w:color w:val="000000"/>
          <w:sz w:val="22"/>
          <w:szCs w:val="22"/>
        </w:rPr>
        <w:t>–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conforme a planta cadastral DE-SP0000258-280.283-420-D03/001,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rea, que consta pertencer a Jo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Luis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Mendes dos Santos, Ivana Maria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Pinn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Santos e/ou outros, situa-se na Rodovia SP-258, km 281+000m, pista oeste,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e Comarca de Itapeva, e tem linha de divisa que, partindo do ponto denominado 1, de coordenadas N=7.346.748,055 e E=718.561,988, segue com os seguintes azimutes e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ncias: 284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23'38'' e 5,42m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2, de coordenadas N=7.346.749,403 e E=718.556,735; 284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20'54'' e 4,37m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3, de coordenadas N=7.346.750,487 e E=718.552,499; 17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47'21'' e 2,77m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4, de coordenadas N=7.346.753,128 e E=718.553,346; 13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44'44'' e 13,71m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5, de coordenadas N=7.346.766,442 e E=718.556,603; 103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34'42'' e 9,66m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6, de coordenadas N=7.346.764,174 e E=718.565,994; 196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55'56'' e 13,69m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7, de coordenadas N=7.346.751,074 e E=718.562,006; e 180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19'58'' e 3,02m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1, que 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referencial de partida da presente descri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o, perfazendo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153,67m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(cento e cinquenta e tr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s metros quadrados e sessenta e sete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quadrados);</w:t>
      </w:r>
    </w:p>
    <w:p w14:paraId="7000B54E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II -</w:t>
      </w:r>
      <w:r w:rsidRPr="001043A9">
        <w:rPr>
          <w:rFonts w:ascii="Calibri" w:hAnsi="Calibri" w:cs="Calibri"/>
          <w:color w:val="000000"/>
          <w:sz w:val="22"/>
          <w:szCs w:val="22"/>
        </w:rPr>
        <w:t> 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rea 2 - conforme a planta cadastral DE-SP0000258-280.283-420-D03/002,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rea, que consta pertencer a Nilton Batista Leite, Adriana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Hiromita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Lopes Leite e/ou outros, situa-se na Rodovia SP-258, km 281+965m, pista oeste,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e Comarca de Itapeva, e tem linha de divisa que, partindo do ponto denominado 1, de coordenadas N=7.347.006,415 e E=717.956,534, segue com os seguintes azimutes e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ncias: 296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43'08'' e 1,74m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2, de coordenadas N=7.347.007,197 e E=717.954,982; 329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29'13'' e 4,73m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3, de coordenadas N=7.347.011,274 e E=717.952,579; 294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34'22'' e 13,03m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4, de coordenadas N=7.347.016,692 e E=717.940,730; 263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09'31'' e 5,12m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5, de coordenadas N=7.347.016,082 e E=717.935,642; 296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20'08'' e 58,09m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6, de coordenadas N=7.347.041,853 e E=717.883,578; 295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41'10'' e 25,85m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7, de coordenadas N=7.347.053,058 e E=717.860,282; 33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15'11'' e 1,04m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8, de coordenadas N=7.347.053,928 e E=717.860,852; 107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13'53'' e 20,93m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9, de coordenadas N=7.347.047,728 e E=717.880,841; 117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19'40'' e 62,38m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10, de coordenadas N=7.347.019,093 e E=717.936,256; 90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42'02'' e 5,15m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11, de </w:t>
      </w:r>
      <w:r w:rsidRPr="001043A9">
        <w:rPr>
          <w:rFonts w:ascii="Helvetica" w:hAnsi="Helvetica" w:cs="Open Sans"/>
          <w:color w:val="000000"/>
          <w:sz w:val="22"/>
          <w:szCs w:val="22"/>
        </w:rPr>
        <w:lastRenderedPageBreak/>
        <w:t>coordenadas N=7.347.019,030 e E=717.941,401; 115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01'51'' e 13,51m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12, de coordenadas N=7.347.013,313 e E=717.953,643; 149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34'47'' e 6,92m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13, de coordenadas N=7.347.007,349 e E=717.957,145; e 213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12'43'' e 1,12m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ponto 1, que 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referencial de partida da presente descri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o, perfazendo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330,48m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(trezentos e trinta metros quadrados e quarenta e oito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quadrados).</w:t>
      </w:r>
    </w:p>
    <w:p w14:paraId="6638713D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Arial" w:hAnsi="Arial" w:cs="Arial"/>
          <w:color w:val="000000"/>
          <w:sz w:val="22"/>
          <w:szCs w:val="22"/>
        </w:rPr>
        <w:t> </w:t>
      </w:r>
      <w:r w:rsidRPr="001043A9">
        <w:rPr>
          <w:rFonts w:ascii="Helvetica" w:hAnsi="Helvetica" w:cs="Open Sans"/>
          <w:color w:val="000000"/>
          <w:sz w:val="22"/>
          <w:szCs w:val="22"/>
        </w:rPr>
        <w:t>- Fica 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Rodovias Integradas do Oeste S/A - SPVIAS autorizada a invocar o car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ter de urg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no processo judicial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o, para fins do disposto no artigo 15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altera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posteriores, devendo a carta de adjudica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ser expedida em nome do Departamento de Estradas de Rodagem </w:t>
      </w:r>
      <w:r w:rsidRPr="001043A9">
        <w:rPr>
          <w:rFonts w:ascii="Calibri" w:hAnsi="Calibri" w:cs="Calibri"/>
          <w:color w:val="000000"/>
          <w:sz w:val="22"/>
          <w:szCs w:val="22"/>
        </w:rPr>
        <w:t>–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DER.</w:t>
      </w:r>
    </w:p>
    <w:p w14:paraId="1E5D0D66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- As despesas com a execu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presente decreto correr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conta de verba pr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pria da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Rodovias Integradas do Oeste S/A - SPVIAS.</w:t>
      </w:r>
    </w:p>
    <w:p w14:paraId="72D7CC88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</w:t>
      </w:r>
      <w:r w:rsidRPr="001043A9">
        <w:rPr>
          <w:rFonts w:ascii="Calibri" w:hAnsi="Calibri" w:cs="Calibri"/>
          <w:color w:val="000000"/>
          <w:sz w:val="22"/>
          <w:szCs w:val="22"/>
        </w:rPr>
        <w:t> </w:t>
      </w:r>
      <w:r w:rsidRPr="001043A9">
        <w:rPr>
          <w:rFonts w:ascii="Helvetica" w:hAnsi="Helvetica" w:cs="Open Sans"/>
          <w:color w:val="000000"/>
          <w:sz w:val="22"/>
          <w:szCs w:val="22"/>
        </w:rPr>
        <w:t>Ficam exclu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dos da presente declara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 os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de propriedade de pessoas jur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dicas de direito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 eventualmente situados dentro dos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descritos no 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deste decreto.</w:t>
      </w:r>
    </w:p>
    <w:p w14:paraId="5BCE6C60" w14:textId="77777777" w:rsidR="005011FF" w:rsidRPr="001043A9" w:rsidRDefault="005011FF" w:rsidP="005011FF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</w:t>
      </w:r>
      <w:r w:rsidRPr="001043A9">
        <w:rPr>
          <w:rFonts w:ascii="Calibri" w:hAnsi="Calibri" w:cs="Calibri"/>
          <w:color w:val="000000"/>
          <w:sz w:val="22"/>
          <w:szCs w:val="22"/>
        </w:rPr>
        <w:t> </w:t>
      </w:r>
      <w:r w:rsidRPr="001043A9">
        <w:rPr>
          <w:rFonts w:ascii="Helvetica" w:hAnsi="Helvetica" w:cs="Open Sans"/>
          <w:color w:val="000000"/>
          <w:sz w:val="22"/>
          <w:szCs w:val="22"/>
        </w:rPr>
        <w:t>Este decreto entra em vigor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1920792B" w14:textId="77777777" w:rsidR="005011FF" w:rsidRPr="001043A9" w:rsidRDefault="005011FF" w:rsidP="005011FF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5011FF" w:rsidRPr="001043A9" w:rsidSect="00B4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FF"/>
    <w:rsid w:val="005011FF"/>
    <w:rsid w:val="00A36E48"/>
    <w:rsid w:val="00B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656"/>
  <w15:chartTrackingRefBased/>
  <w15:docId w15:val="{04CE670D-8EA0-4C18-968F-74F3F48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FF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5011F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11F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11F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11F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11F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11F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11F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11F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11F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1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1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1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11F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11F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11F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11F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11F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11F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01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50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11F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501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011F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5011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011F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5011F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01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011F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011FF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501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011FF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011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5011FF"/>
  </w:style>
  <w:style w:type="paragraph" w:customStyle="1" w:styleId="textoalinhadodireita">
    <w:name w:val="texto_alinhado_direita"/>
    <w:basedOn w:val="Normal"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11FF"/>
    <w:rPr>
      <w:b/>
      <w:bCs/>
    </w:rPr>
  </w:style>
  <w:style w:type="paragraph" w:customStyle="1" w:styleId="tabelatextocentralizado">
    <w:name w:val="tabela_texto_centralizado"/>
    <w:basedOn w:val="Normal"/>
    <w:rsid w:val="005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2024-04-19T15:13:00Z</dcterms:created>
  <dcterms:modified xsi:type="dcterms:W3CDTF">2024-04-19T15:17:00Z</dcterms:modified>
</cp:coreProperties>
</file>