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4BD0" w14:textId="77777777" w:rsidR="00BE7DE0" w:rsidRPr="00B24887" w:rsidRDefault="00BE7DE0" w:rsidP="00BE7DE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69.597, DE 9 DE JUNHO DE 2025</w:t>
      </w:r>
    </w:p>
    <w:p w14:paraId="2A71321F" w14:textId="77777777" w:rsidR="00BE7DE0" w:rsidRPr="00B24887" w:rsidRDefault="00BE7DE0" w:rsidP="00BE7DE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Autoriza a outorga de uso, ao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 de Franco da Rocha, de parte do im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vel que especifica, e d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provid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correlatas.</w:t>
      </w:r>
    </w:p>
    <w:p w14:paraId="539C94A5" w14:textId="77777777" w:rsidR="00BE7DE0" w:rsidRPr="00B24887" w:rsidRDefault="00BE7DE0" w:rsidP="00BE7D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PAULO,</w:t>
      </w:r>
      <w:r w:rsidRPr="00B24887">
        <w:rPr>
          <w:rFonts w:ascii="Calibri" w:hAnsi="Calibri" w:cs="Calibri"/>
          <w:b/>
          <w:bCs/>
          <w:sz w:val="22"/>
          <w:szCs w:val="22"/>
        </w:rPr>
        <w:t> </w:t>
      </w:r>
      <w:r w:rsidRPr="00B24887">
        <w:rPr>
          <w:rFonts w:ascii="Helvetica" w:hAnsi="Helvetica"/>
          <w:sz w:val="22"/>
          <w:szCs w:val="22"/>
        </w:rPr>
        <w:t>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 xml:space="preserve">es legais 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vista da delibera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 Conselho do Patrim</w:t>
      </w:r>
      <w:r w:rsidRPr="00B24887">
        <w:rPr>
          <w:rFonts w:ascii="Calibri" w:hAnsi="Calibri" w:cs="Calibri"/>
          <w:sz w:val="22"/>
          <w:szCs w:val="22"/>
        </w:rPr>
        <w:t>ô</w:t>
      </w:r>
      <w:r w:rsidRPr="00B24887">
        <w:rPr>
          <w:rFonts w:ascii="Helvetica" w:hAnsi="Helvetica"/>
          <w:sz w:val="22"/>
          <w:szCs w:val="22"/>
        </w:rPr>
        <w:t>nio Imobili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rio,</w:t>
      </w:r>
    </w:p>
    <w:p w14:paraId="38FF5F6D" w14:textId="77777777" w:rsidR="00BE7DE0" w:rsidRPr="00B24887" w:rsidRDefault="00BE7DE0" w:rsidP="00BE7D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37FC9823" w14:textId="77777777" w:rsidR="00BE7DE0" w:rsidRPr="00B24887" w:rsidRDefault="00BE7DE0" w:rsidP="00BE7D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de uso, a t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tulo prec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rio e gratuito, por prazo indeterminado, em favor do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 de Franco da Rocha, do im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 xml:space="preserve">vel denominado </w:t>
      </w:r>
      <w:r w:rsidRPr="00B24887">
        <w:rPr>
          <w:rFonts w:ascii="Calibri" w:hAnsi="Calibri" w:cs="Calibri"/>
          <w:sz w:val="22"/>
          <w:szCs w:val="22"/>
        </w:rPr>
        <w:t>“</w:t>
      </w:r>
      <w:r w:rsidRPr="00B24887">
        <w:rPr>
          <w:rFonts w:ascii="Helvetica" w:hAnsi="Helvetica"/>
          <w:sz w:val="22"/>
          <w:szCs w:val="22"/>
        </w:rPr>
        <w:t>Casa Rosa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>, com 1.085,61m</w:t>
      </w:r>
      <w:r w:rsidRPr="00B24887">
        <w:rPr>
          <w:rFonts w:ascii="Calibri" w:hAnsi="Calibri" w:cs="Calibri"/>
          <w:sz w:val="22"/>
          <w:szCs w:val="22"/>
        </w:rPr>
        <w:t>²</w:t>
      </w:r>
      <w:r w:rsidRPr="00B24887">
        <w:rPr>
          <w:rFonts w:ascii="Helvetica" w:hAnsi="Helvetica"/>
          <w:sz w:val="22"/>
          <w:szCs w:val="22"/>
        </w:rPr>
        <w:t xml:space="preserve"> (um mil e oitenta e cinco metros quadrados e sessenta e um dec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metros quadrados) de terreno e 249,72m</w:t>
      </w:r>
      <w:r w:rsidRPr="00B24887">
        <w:rPr>
          <w:rFonts w:ascii="Calibri" w:hAnsi="Calibri" w:cs="Calibri"/>
          <w:sz w:val="22"/>
          <w:szCs w:val="22"/>
        </w:rPr>
        <w:t>²</w:t>
      </w:r>
      <w:r w:rsidRPr="00B24887">
        <w:rPr>
          <w:rFonts w:ascii="Helvetica" w:hAnsi="Helvetica"/>
          <w:sz w:val="22"/>
          <w:szCs w:val="22"/>
        </w:rPr>
        <w:t xml:space="preserve"> (duzentos e quarenta e nove metros quadrados e setenta e dois dec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 xml:space="preserve">metros quadrados) de 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rea constru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da, parte do Complexo Hospitalar do Juquery, localizado na Avenida dos Coqueiros,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300, Centro, naquele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pio, cadastrado no SGI sob o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2203, identificado e descrito nos autos do Processo Digital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024.00084344/2024-61.</w:t>
      </w:r>
    </w:p>
    <w:p w14:paraId="706551C0" w14:textId="77777777" w:rsidR="00BE7DE0" w:rsidRPr="00B24887" w:rsidRDefault="00BE7DE0" w:rsidP="00BE7D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Par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grafo 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nico - A parte do im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 xml:space="preserve">vel a que alude o </w:t>
      </w:r>
      <w:r w:rsidRPr="00B24887">
        <w:rPr>
          <w:rFonts w:ascii="Calibri" w:hAnsi="Calibri" w:cs="Calibri"/>
          <w:sz w:val="22"/>
          <w:szCs w:val="22"/>
        </w:rPr>
        <w:t>“</w:t>
      </w:r>
      <w:r w:rsidRPr="00B24887">
        <w:rPr>
          <w:rFonts w:ascii="Helvetica" w:hAnsi="Helvetica"/>
          <w:sz w:val="22"/>
          <w:szCs w:val="22"/>
        </w:rPr>
        <w:t>caput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deste artigo destinar-se-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instala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da Secretaria Municipal de Sa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de do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pio.</w:t>
      </w:r>
    </w:p>
    <w:p w14:paraId="79FE272F" w14:textId="77777777" w:rsidR="00BE7DE0" w:rsidRPr="00B24887" w:rsidRDefault="00BE7DE0" w:rsidP="00BE7D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2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A permiss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de uso de que trata este decreto ser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constar as condi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 xml:space="preserve">es impostas pela </w:t>
      </w:r>
      <w:proofErr w:type="spellStart"/>
      <w:r w:rsidRPr="00B24887">
        <w:rPr>
          <w:rFonts w:ascii="Helvetica" w:hAnsi="Helvetica"/>
          <w:sz w:val="22"/>
          <w:szCs w:val="22"/>
        </w:rPr>
        <w:t>permitente</w:t>
      </w:r>
      <w:proofErr w:type="spellEnd"/>
      <w:r w:rsidRPr="00B24887">
        <w:rPr>
          <w:rFonts w:ascii="Helvetica" w:hAnsi="Helvetica"/>
          <w:sz w:val="22"/>
          <w:szCs w:val="22"/>
        </w:rPr>
        <w:t>.</w:t>
      </w:r>
    </w:p>
    <w:p w14:paraId="263240C5" w14:textId="77777777" w:rsidR="00BE7DE0" w:rsidRPr="00B24887" w:rsidRDefault="00BE7DE0" w:rsidP="00BE7D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3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Este decreto entra em vi</w:t>
      </w:r>
      <w:r w:rsidRPr="00B24887">
        <w:rPr>
          <w:rFonts w:ascii="Helvetica" w:hAnsi="Helvetica"/>
          <w:sz w:val="22"/>
          <w:szCs w:val="22"/>
        </w:rPr>
        <w:softHyphen/>
        <w:t>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70EB816E" w14:textId="77777777" w:rsidR="00BE7DE0" w:rsidRPr="00B24887" w:rsidRDefault="00BE7DE0" w:rsidP="00BE7DE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sectPr w:rsidR="00BE7DE0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E0"/>
    <w:rsid w:val="00BE7DE0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BDB1"/>
  <w15:chartTrackingRefBased/>
  <w15:docId w15:val="{DDF02388-B20B-40B7-AE25-51269CF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E0"/>
  </w:style>
  <w:style w:type="paragraph" w:styleId="Ttulo1">
    <w:name w:val="heading 1"/>
    <w:basedOn w:val="Normal"/>
    <w:next w:val="Normal"/>
    <w:link w:val="Ttulo1Char"/>
    <w:uiPriority w:val="9"/>
    <w:qFormat/>
    <w:rsid w:val="00BE7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7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7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7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7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7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7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7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7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7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7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7D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7D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7D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7D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7D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7D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7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7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7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7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7D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7D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7D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7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7D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7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2025-06-10T15:08:00Z</dcterms:created>
  <dcterms:modified xsi:type="dcterms:W3CDTF">2025-06-10T15:08:00Z</dcterms:modified>
</cp:coreProperties>
</file>