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57B1" w14:textId="77777777" w:rsidR="00FC2A45" w:rsidRPr="00594874" w:rsidRDefault="00FC2A45" w:rsidP="000A5DA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69.177, DE 18 DE DEZEMBRO DE 2024</w:t>
      </w:r>
    </w:p>
    <w:p w14:paraId="37B0F452" w14:textId="77777777" w:rsidR="00FC2A45" w:rsidRPr="00594874" w:rsidRDefault="00FC2A45" w:rsidP="000A5DA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Institui,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Coordenadoria Estadual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Defesa Civil da Casa Militar do Gabinete do Governador, o Centro Paulista de Radares e Alertas Meteorol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gicos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CePRAM</w:t>
      </w:r>
      <w:proofErr w:type="spellEnd"/>
      <w:r w:rsidRPr="00594874">
        <w:rPr>
          <w:rFonts w:ascii="Helvetica" w:hAnsi="Helvetica" w:cs="Helvetica"/>
          <w:sz w:val="22"/>
          <w:szCs w:val="22"/>
        </w:rPr>
        <w:t>, e 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correlatas.</w:t>
      </w:r>
    </w:p>
    <w:p w14:paraId="1A99D185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</w:t>
      </w:r>
      <w:r w:rsidRPr="00594874">
        <w:rPr>
          <w:rFonts w:ascii="Helvetica" w:hAnsi="Helvetica" w:cs="Helvetica"/>
          <w:sz w:val="22"/>
          <w:szCs w:val="22"/>
        </w:rPr>
        <w:t>, 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legais,</w:t>
      </w:r>
    </w:p>
    <w:p w14:paraId="1A07AC17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361C0DA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Fica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do,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Coordenadoria Estadual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Defesa Civil da Casa Militar do Gabinete do Governador, 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CePRAM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Centro Paulista de Radares e Alertas Meteorol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gicos.</w:t>
      </w:r>
    </w:p>
    <w:p w14:paraId="48304482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º </w:t>
      </w:r>
      <w:r w:rsidRPr="00594874">
        <w:rPr>
          <w:rFonts w:ascii="Helvetica" w:hAnsi="Helvetica" w:cs="Helvetica"/>
          <w:sz w:val="22"/>
          <w:szCs w:val="22"/>
        </w:rPr>
        <w:t xml:space="preserve">- 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CePRAM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Centro Paulista de Radares e Alertas Meteorol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gicos tem por objetivo dotar 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de uma rede de radares meteorol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gicos e demais instrumentos de monitoramento, que abranjam a totalidade de cobertura de seu territ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rio, com vistas a prover a popula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medidas e previs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curto prazo de chuva e de outras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meteorol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gicas, geol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gicas e hidrol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gicas relevantes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defesa civil e a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gerados para fins de monitoramento e alerta.</w:t>
      </w:r>
    </w:p>
    <w:p w14:paraId="7EC11CD8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º </w:t>
      </w:r>
      <w:r w:rsidRPr="00594874">
        <w:rPr>
          <w:rFonts w:ascii="Helvetica" w:hAnsi="Helvetica" w:cs="Helvetica"/>
          <w:sz w:val="22"/>
          <w:szCs w:val="22"/>
        </w:rPr>
        <w:t>-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CePRAM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Centro Paulista de Radares e Alertas </w:t>
      </w:r>
      <w:proofErr w:type="gramStart"/>
      <w:r w:rsidRPr="00594874">
        <w:rPr>
          <w:rFonts w:ascii="Helvetica" w:hAnsi="Helvetica" w:cs="Helvetica"/>
          <w:sz w:val="22"/>
          <w:szCs w:val="22"/>
        </w:rPr>
        <w:t>Meteorol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gicos :</w:t>
      </w:r>
      <w:proofErr w:type="gramEnd"/>
    </w:p>
    <w:p w14:paraId="517C80B4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 -</w:t>
      </w:r>
      <w:r w:rsidRPr="00594874">
        <w:rPr>
          <w:rFonts w:ascii="Calibri" w:hAnsi="Calibri" w:cs="Calibri"/>
          <w:sz w:val="22"/>
          <w:szCs w:val="22"/>
        </w:rPr>
        <w:t> 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de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dos dados junto aos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unidades que administram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radares meteorol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gicos e demais instrumentos de monitoramento;</w:t>
      </w:r>
    </w:p>
    <w:p w14:paraId="30626B82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 -</w:t>
      </w:r>
      <w:r w:rsidRPr="00594874">
        <w:rPr>
          <w:rFonts w:ascii="Calibri" w:hAnsi="Calibri" w:cs="Calibri"/>
          <w:sz w:val="22"/>
          <w:szCs w:val="22"/>
        </w:rPr>
        <w:t> </w:t>
      </w:r>
      <w:proofErr w:type="gramStart"/>
      <w:r w:rsidRPr="00594874">
        <w:rPr>
          <w:rFonts w:ascii="Helvetica" w:hAnsi="Helvetica" w:cs="Helvetica"/>
          <w:sz w:val="22"/>
          <w:szCs w:val="22"/>
        </w:rPr>
        <w:t>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dados e produzir previs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curto e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prazo de chuva e outras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meteorol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gicas, geol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gicas e hidrol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gicas;</w:t>
      </w:r>
    </w:p>
    <w:p w14:paraId="4AC32634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</w:t>
      </w:r>
      <w:r w:rsidRPr="00594874">
        <w:rPr>
          <w:rFonts w:ascii="Calibri" w:hAnsi="Calibri" w:cs="Calibri"/>
          <w:sz w:val="22"/>
          <w:szCs w:val="22"/>
        </w:rPr>
        <w:t>º </w:t>
      </w:r>
      <w:r w:rsidRPr="00594874">
        <w:rPr>
          <w:rFonts w:ascii="Helvetica" w:hAnsi="Helvetica" w:cs="Helvetica"/>
          <w:sz w:val="22"/>
          <w:szCs w:val="22"/>
        </w:rPr>
        <w:t>- No desenvolvimento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es, 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CePRAM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Centro Paulista de Radares e Alertas Meteorol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gicos contar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com o apoio:</w:t>
      </w:r>
    </w:p>
    <w:p w14:paraId="3B9D79C6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cnico-operacional</w:t>
      </w:r>
      <w:proofErr w:type="gramEnd"/>
      <w:r w:rsidRPr="00594874">
        <w:rPr>
          <w:rFonts w:ascii="Helvetica" w:hAnsi="Helvetica" w:cs="Helvetica"/>
          <w:sz w:val="22"/>
          <w:szCs w:val="22"/>
        </w:rPr>
        <w:t>:</w:t>
      </w:r>
    </w:p>
    <w:p w14:paraId="23557573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da Secretaria de Meio Ambiente, Infraestrutura e Log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stica;</w:t>
      </w:r>
    </w:p>
    <w:p w14:paraId="2087926C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da Secretaria de Agricultura e Abastecimento; e</w:t>
      </w:r>
    </w:p>
    <w:p w14:paraId="0C090451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Secretaria de 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Tecnologia e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50F74B0D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administrativo e financeiro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da Casa Militar do Gabinete do Governador.</w:t>
      </w:r>
    </w:p>
    <w:p w14:paraId="3A071155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CePRAM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realizada pela Coordenadoria Estadual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Defesa Civil da Casa Militar do Gabinete do Governador.</w:t>
      </w:r>
    </w:p>
    <w:p w14:paraId="3C30BB07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O </w:t>
      </w:r>
      <w:proofErr w:type="spellStart"/>
      <w:r w:rsidRPr="00594874">
        <w:rPr>
          <w:rFonts w:ascii="Helvetica" w:hAnsi="Helvetica" w:cs="Helvetica"/>
          <w:sz w:val="22"/>
          <w:szCs w:val="22"/>
        </w:rPr>
        <w:t>CePRAM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poder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contar com o apoio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cnico-operacional de universidades e entidades que, por seus conhecimentos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cnicos e experi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possam contribuir para a consecu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seus objetivos.</w:t>
      </w:r>
    </w:p>
    <w:p w14:paraId="3483CA85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</w:t>
      </w:r>
      <w:r w:rsidRPr="00594874">
        <w:rPr>
          <w:rFonts w:ascii="Calibri" w:hAnsi="Calibri" w:cs="Calibri"/>
          <w:sz w:val="22"/>
          <w:szCs w:val="22"/>
        </w:rPr>
        <w:t>º </w:t>
      </w:r>
      <w:r w:rsidRPr="00594874">
        <w:rPr>
          <w:rFonts w:ascii="Helvetica" w:hAnsi="Helvetica" w:cs="Helvetica"/>
          <w:sz w:val="22"/>
          <w:szCs w:val="22"/>
        </w:rPr>
        <w:t>- Observada as indica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Coordenadoria Estadual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Defesa Civil, a Casa Militar do Gabinete do Governador poder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celebrar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nios, parcerias e instrumentos cong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neres para implementar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decorrentes do disposto neste decreto, observadas as normas legais e regulamentares aplic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 em cada caso.</w:t>
      </w:r>
    </w:p>
    <w:p w14:paraId="3EFD1507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</w:t>
      </w:r>
      <w:r w:rsidRPr="00594874">
        <w:rPr>
          <w:rFonts w:ascii="Calibri" w:hAnsi="Calibri" w:cs="Calibri"/>
          <w:sz w:val="22"/>
          <w:szCs w:val="22"/>
        </w:rPr>
        <w:t>º </w:t>
      </w:r>
      <w:r w:rsidRPr="00594874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0E1C76AD" w14:textId="77777777" w:rsidR="00FC2A45" w:rsidRPr="00594874" w:rsidRDefault="00FC2A45" w:rsidP="00FC2A4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sectPr w:rsidR="00FC2A45" w:rsidRPr="0059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45"/>
    <w:rsid w:val="000A5DA7"/>
    <w:rsid w:val="00362C7C"/>
    <w:rsid w:val="00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C3EF"/>
  <w15:chartTrackingRefBased/>
  <w15:docId w15:val="{0B81DCA8-52E3-4615-8A1C-0E3318C0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45"/>
  </w:style>
  <w:style w:type="paragraph" w:styleId="Ttulo1">
    <w:name w:val="heading 1"/>
    <w:basedOn w:val="Normal"/>
    <w:next w:val="Normal"/>
    <w:link w:val="Ttulo1Char"/>
    <w:uiPriority w:val="9"/>
    <w:qFormat/>
    <w:rsid w:val="00FC2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2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2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2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2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2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2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2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2A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2A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2A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A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A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A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2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2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2A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2A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2A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A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2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2024-12-19T13:46:00Z</dcterms:created>
  <dcterms:modified xsi:type="dcterms:W3CDTF">2024-12-19T13:47:00Z</dcterms:modified>
</cp:coreProperties>
</file>