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D5" w:rsidRPr="009733F0" w:rsidRDefault="00120CD5" w:rsidP="00E8743E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-Normal" w:hAnsi="Helvetica-Normal" w:cs="Courier New"/>
          <w:b/>
          <w:color w:val="000000"/>
        </w:rPr>
      </w:pPr>
      <w:r w:rsidRPr="009733F0">
        <w:rPr>
          <w:rFonts w:ascii="Helvetica-Normal" w:hAnsi="Helvetica-Normal" w:cs="Courier New"/>
          <w:b/>
          <w:color w:val="000000"/>
        </w:rPr>
        <w:t>DECRETO Nº 62.775, DE 15 DE AGOSTO DE 2017</w:t>
      </w:r>
    </w:p>
    <w:p w:rsidR="00120CD5" w:rsidRPr="009733F0" w:rsidRDefault="00120CD5" w:rsidP="00E8743E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>Autoriza a Fazenda do Estado a receber, med</w:t>
      </w:r>
      <w:r w:rsidRPr="009733F0">
        <w:rPr>
          <w:rFonts w:ascii="Helvetica-Normal" w:hAnsi="Helvetica-Normal" w:cs="Courier New"/>
          <w:color w:val="000000"/>
        </w:rPr>
        <w:t>i</w:t>
      </w:r>
      <w:r w:rsidRPr="009733F0">
        <w:rPr>
          <w:rFonts w:ascii="Helvetica-Normal" w:hAnsi="Helvetica-Normal" w:cs="Courier New"/>
          <w:color w:val="000000"/>
        </w:rPr>
        <w:t xml:space="preserve">ante cessão de uso, a título precário e gratuito, do Município de São João da Boa </w:t>
      </w:r>
      <w:proofErr w:type="gramStart"/>
      <w:r w:rsidRPr="009733F0">
        <w:rPr>
          <w:rFonts w:ascii="Helvetica-Normal" w:hAnsi="Helvetica-Normal" w:cs="Courier New"/>
          <w:color w:val="000000"/>
        </w:rPr>
        <w:t>Vista,</w:t>
      </w:r>
      <w:proofErr w:type="gramEnd"/>
      <w:r w:rsidRPr="009733F0">
        <w:rPr>
          <w:rFonts w:ascii="Helvetica-Normal" w:hAnsi="Helvetica-Normal" w:cs="Courier New"/>
          <w:color w:val="000000"/>
        </w:rPr>
        <w:t xml:space="preserve"> os im</w:t>
      </w:r>
      <w:r w:rsidRPr="009733F0">
        <w:rPr>
          <w:rFonts w:ascii="Helvetica-Normal" w:hAnsi="Helvetica-Normal" w:cs="Courier New"/>
          <w:color w:val="000000"/>
        </w:rPr>
        <w:t>ó</w:t>
      </w:r>
      <w:r w:rsidRPr="009733F0">
        <w:rPr>
          <w:rFonts w:ascii="Helvetica-Normal" w:hAnsi="Helvetica-Normal" w:cs="Courier New"/>
          <w:color w:val="000000"/>
        </w:rPr>
        <w:t>veis que esp</w:t>
      </w:r>
      <w:r w:rsidRPr="009733F0">
        <w:rPr>
          <w:rFonts w:ascii="Helvetica-Normal" w:hAnsi="Helvetica-Normal" w:cs="Courier New"/>
          <w:color w:val="000000"/>
        </w:rPr>
        <w:t>e</w:t>
      </w:r>
      <w:r w:rsidRPr="009733F0">
        <w:rPr>
          <w:rFonts w:ascii="Helvetica-Normal" w:hAnsi="Helvetica-Normal" w:cs="Courier New"/>
          <w:color w:val="000000"/>
        </w:rPr>
        <w:t>cifica</w:t>
      </w:r>
    </w:p>
    <w:p w:rsidR="00120CD5" w:rsidRPr="009733F0" w:rsidRDefault="00120CD5" w:rsidP="00120CD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 xml:space="preserve">GERALDO ALCKMIN, </w:t>
      </w:r>
      <w:r w:rsidR="00E8743E" w:rsidRPr="009733F0">
        <w:rPr>
          <w:rFonts w:ascii="Helvetica-Normal" w:hAnsi="Helvetica-Normal" w:cs="Courier New"/>
          <w:color w:val="000000"/>
        </w:rPr>
        <w:t>GOVERNADOR DO ESTADO DE SÃO PAULO</w:t>
      </w:r>
      <w:r w:rsidRPr="009733F0">
        <w:rPr>
          <w:rFonts w:ascii="Helvetica-Normal" w:hAnsi="Helvetica-Normal" w:cs="Courier New"/>
          <w:color w:val="000000"/>
        </w:rPr>
        <w:t>, no uso de suas atribu</w:t>
      </w:r>
      <w:r w:rsidRPr="009733F0">
        <w:rPr>
          <w:rFonts w:ascii="Helvetica-Normal" w:hAnsi="Helvetica-Normal" w:cs="Courier New"/>
          <w:color w:val="000000"/>
        </w:rPr>
        <w:t>i</w:t>
      </w:r>
      <w:r w:rsidRPr="009733F0">
        <w:rPr>
          <w:rFonts w:ascii="Helvetica-Normal" w:hAnsi="Helvetica-Normal" w:cs="Courier New"/>
          <w:color w:val="000000"/>
        </w:rPr>
        <w:t>ções legais,</w:t>
      </w:r>
    </w:p>
    <w:p w:rsidR="00120CD5" w:rsidRPr="009733F0" w:rsidRDefault="00120CD5" w:rsidP="00120CD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>Decreta:</w:t>
      </w:r>
    </w:p>
    <w:p w:rsidR="00120CD5" w:rsidRPr="009733F0" w:rsidRDefault="00120CD5" w:rsidP="00120CD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>Artigo 1º - Fica a Fazenda do Estado autorizada a receber do Município de São João da Boa Vista, mediante cessão de uso, a título precário, gratuito e por prazo indete</w:t>
      </w:r>
      <w:r w:rsidRPr="009733F0">
        <w:rPr>
          <w:rFonts w:ascii="Helvetica-Normal" w:hAnsi="Helvetica-Normal" w:cs="Courier New"/>
          <w:color w:val="000000"/>
        </w:rPr>
        <w:t>r</w:t>
      </w:r>
      <w:r w:rsidRPr="009733F0">
        <w:rPr>
          <w:rFonts w:ascii="Helvetica-Normal" w:hAnsi="Helvetica-Normal" w:cs="Courier New"/>
          <w:color w:val="000000"/>
        </w:rPr>
        <w:t>minado, imóveis de posse municipal, correspondentes a 12 (doze) salas do Condom</w:t>
      </w:r>
      <w:r w:rsidRPr="009733F0">
        <w:rPr>
          <w:rFonts w:ascii="Helvetica-Normal" w:hAnsi="Helvetica-Normal" w:cs="Courier New"/>
          <w:color w:val="000000"/>
        </w:rPr>
        <w:t>í</w:t>
      </w:r>
      <w:r w:rsidRPr="009733F0">
        <w:rPr>
          <w:rFonts w:ascii="Helvetica-Normal" w:hAnsi="Helvetica-Normal" w:cs="Courier New"/>
          <w:color w:val="000000"/>
        </w:rPr>
        <w:t>nio Comercial “Edifício Cacique”, localizado na Rua Getúlio Vargas, nº 507, naquela cidade, conforme descrito e caracterizado nos autos do processo SE nº 2006/1077/2017 (SG-553.875/17).</w:t>
      </w:r>
    </w:p>
    <w:p w:rsidR="00120CD5" w:rsidRPr="009733F0" w:rsidRDefault="00120CD5" w:rsidP="00120CD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>Parágrafo único - As salas de que trata este decreto destinar-se-ão à Secret</w:t>
      </w:r>
      <w:r w:rsidRPr="009733F0">
        <w:rPr>
          <w:rFonts w:ascii="Helvetica-Normal" w:hAnsi="Helvetica-Normal" w:cs="Courier New"/>
          <w:color w:val="000000"/>
        </w:rPr>
        <w:t>a</w:t>
      </w:r>
      <w:r w:rsidRPr="009733F0">
        <w:rPr>
          <w:rFonts w:ascii="Helvetica-Normal" w:hAnsi="Helvetica-Normal" w:cs="Courier New"/>
          <w:color w:val="000000"/>
        </w:rPr>
        <w:t>ria da Educação, visando à instalação da Diretoria de Ensino da Região de São João da Boa Vista.</w:t>
      </w:r>
    </w:p>
    <w:p w:rsidR="00120CD5" w:rsidRPr="009733F0" w:rsidRDefault="00120CD5" w:rsidP="00120CD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>Artigo 2º - A cessão de uso de que trata este decreto será efetivada por meio de termo a ser lavrado pela unidade competente da Procuradoria Geral do Est</w:t>
      </w:r>
      <w:r w:rsidRPr="009733F0">
        <w:rPr>
          <w:rFonts w:ascii="Helvetica-Normal" w:hAnsi="Helvetica-Normal" w:cs="Courier New"/>
          <w:color w:val="000000"/>
        </w:rPr>
        <w:t>a</w:t>
      </w:r>
      <w:r w:rsidRPr="009733F0">
        <w:rPr>
          <w:rFonts w:ascii="Helvetica-Normal" w:hAnsi="Helvetica-Normal" w:cs="Courier New"/>
          <w:color w:val="000000"/>
        </w:rPr>
        <w:t>do, dele devendo con</w:t>
      </w:r>
      <w:r w:rsidRPr="009733F0">
        <w:rPr>
          <w:rFonts w:ascii="Helvetica-Normal" w:hAnsi="Helvetica-Normal" w:cs="Courier New"/>
          <w:color w:val="000000"/>
        </w:rPr>
        <w:t>s</w:t>
      </w:r>
      <w:r w:rsidRPr="009733F0">
        <w:rPr>
          <w:rFonts w:ascii="Helvetica-Normal" w:hAnsi="Helvetica-Normal" w:cs="Courier New"/>
          <w:color w:val="000000"/>
        </w:rPr>
        <w:t xml:space="preserve">tar as condições impostas pela </w:t>
      </w:r>
      <w:proofErr w:type="spellStart"/>
      <w:r w:rsidRPr="009733F0">
        <w:rPr>
          <w:rFonts w:ascii="Helvetica-Normal" w:hAnsi="Helvetica-Normal" w:cs="Courier New"/>
          <w:color w:val="000000"/>
        </w:rPr>
        <w:t>permitente</w:t>
      </w:r>
      <w:proofErr w:type="spellEnd"/>
      <w:r w:rsidRPr="009733F0">
        <w:rPr>
          <w:rFonts w:ascii="Helvetica-Normal" w:hAnsi="Helvetica-Normal" w:cs="Courier New"/>
          <w:color w:val="000000"/>
        </w:rPr>
        <w:t>.</w:t>
      </w:r>
    </w:p>
    <w:p w:rsidR="00120CD5" w:rsidRPr="009733F0" w:rsidRDefault="00120CD5" w:rsidP="00120CD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>Artigo 3º - Este decreto entra em vigor na data de sua p</w:t>
      </w:r>
      <w:r w:rsidRPr="009733F0">
        <w:rPr>
          <w:rFonts w:ascii="Helvetica-Normal" w:hAnsi="Helvetica-Normal" w:cs="Courier New"/>
          <w:color w:val="000000"/>
        </w:rPr>
        <w:t>u</w:t>
      </w:r>
      <w:r w:rsidRPr="009733F0">
        <w:rPr>
          <w:rFonts w:ascii="Helvetica-Normal" w:hAnsi="Helvetica-Normal" w:cs="Courier New"/>
          <w:color w:val="000000"/>
        </w:rPr>
        <w:t>blicação.</w:t>
      </w:r>
    </w:p>
    <w:p w:rsidR="00120CD5" w:rsidRPr="009733F0" w:rsidRDefault="00120CD5" w:rsidP="00120CD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>Palácio dos Bandeirantes, 15 de agosto de 2017</w:t>
      </w:r>
    </w:p>
    <w:p w:rsidR="00120CD5" w:rsidRPr="009733F0" w:rsidRDefault="00120CD5" w:rsidP="00120CD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>GERALDO ALCKMIN</w:t>
      </w:r>
    </w:p>
    <w:sectPr w:rsidR="00120CD5" w:rsidRPr="009733F0" w:rsidSect="009733F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120CD5"/>
    <w:rsid w:val="00120CD5"/>
    <w:rsid w:val="00CB72E6"/>
    <w:rsid w:val="00E8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C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2017-08-16T12:18:00Z</dcterms:created>
  <dcterms:modified xsi:type="dcterms:W3CDTF">2017-08-16T12:19:00Z</dcterms:modified>
</cp:coreProperties>
</file>