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4AFE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70.290, DE 26 DE DEZEMBRO DE 2025</w:t>
      </w:r>
    </w:p>
    <w:p w14:paraId="5AB2C25F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Autoriza a Fazenda do Estado a receber, mediante cessão de uso, a título gratuito e por prazo determinado, do Município de Itapira, parte do imóvel que especifica.</w:t>
      </w:r>
    </w:p>
    <w:p w14:paraId="16D79706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5928E6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67C972DB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364825CF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 Fazenda do Estado autorizada a receber, do Município de Itapira, mediante cessão de uso, a título gratuito e pelo prazo de 20 (vinte) anos, prorrogável a critério das partes, nos termos da Lei Complementar municipal nº 6.276, de 17 de julho de 2023, um terreno com área de 1.074,00m² (um mil e setenta e quatro metros quadrados), localizado na Avenida Paulo Lacerda Quartim Barbosa, na confluência com a Rua Antônio </w:t>
      </w:r>
      <w:proofErr w:type="spellStart"/>
      <w:r w:rsidRPr="005928E6">
        <w:rPr>
          <w:rFonts w:ascii="Helvetica" w:hAnsi="Helvetica"/>
          <w:sz w:val="22"/>
          <w:szCs w:val="22"/>
        </w:rPr>
        <w:t>Pelizer</w:t>
      </w:r>
      <w:proofErr w:type="spellEnd"/>
      <w:r w:rsidRPr="005928E6">
        <w:rPr>
          <w:rFonts w:ascii="Helvetica" w:hAnsi="Helvetica"/>
          <w:sz w:val="22"/>
          <w:szCs w:val="22"/>
        </w:rPr>
        <w:t>, Parque Santa Bárbara, naquele Município, parte do imóvel objeto da Matrícula nº 23.815 do Cartório de Registro de Imóveis da Comarca de Itapira, identificado e descrito nos autos do Processo Digital n° 057.00117858/2023-33.</w:t>
      </w:r>
    </w:p>
    <w:p w14:paraId="08DF3F68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Parágrafo único -O terreno a que alude o “caput” deste artigo destinar-se-á à Secretaria da Segurança Pública, para instalação de uma unidade do 7º Grupamento de Bombeiros da Polícia Militar do Estado de São Paulo.</w:t>
      </w:r>
    </w:p>
    <w:p w14:paraId="77903E03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A cessão de uso de que trata este decreto será formalizada por instrumento próprio, do qual deverão constar as condições impostas à cessionária, facultando-se a representação da Fazenda do Estado pelo Comandante de Bombeiros do Interior – 1 (CBI-1), sem prejuízo dos poderes de representação inerentes ou atribuídos a outras autoridades, na forma da lei.</w:t>
      </w:r>
    </w:p>
    <w:p w14:paraId="73A7F2FF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Este decreto entra em vigor na data de sua publicação.</w:t>
      </w:r>
    </w:p>
    <w:p w14:paraId="0D220EDC" w14:textId="77777777" w:rsidR="009B1993" w:rsidRPr="005928E6" w:rsidRDefault="009B1993" w:rsidP="009B19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TARCÍSIO DE FREITAS</w:t>
      </w:r>
    </w:p>
    <w:sectPr w:rsidR="009B1993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93"/>
    <w:rsid w:val="001C1DB1"/>
    <w:rsid w:val="007E77C1"/>
    <w:rsid w:val="009B199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43F"/>
  <w15:chartTrackingRefBased/>
  <w15:docId w15:val="{E300F6AE-F225-425D-9B10-6760AA4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93"/>
  </w:style>
  <w:style w:type="paragraph" w:styleId="Ttulo1">
    <w:name w:val="heading 1"/>
    <w:basedOn w:val="Normal"/>
    <w:next w:val="Normal"/>
    <w:link w:val="Ttulo1Char"/>
    <w:uiPriority w:val="9"/>
    <w:qFormat/>
    <w:rsid w:val="009B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1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1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1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1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19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19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1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19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1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1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19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19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19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1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19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1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2025-12-30T12:34:00Z</dcterms:created>
  <dcterms:modified xsi:type="dcterms:W3CDTF">2025-12-30T12:35:00Z</dcterms:modified>
</cp:coreProperties>
</file>