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10A0" w14:textId="77777777" w:rsidR="002C6F81" w:rsidRPr="00390BF8" w:rsidRDefault="002C6F81" w:rsidP="002C6F8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DECRETO N</w:t>
      </w:r>
      <w:r w:rsidRPr="00390BF8">
        <w:rPr>
          <w:rFonts w:ascii="Calibri" w:hAnsi="Calibri" w:cs="Calibri"/>
          <w:b/>
          <w:bCs/>
          <w:sz w:val="22"/>
          <w:szCs w:val="22"/>
        </w:rPr>
        <w:t>º</w:t>
      </w:r>
      <w:r w:rsidRPr="00390BF8">
        <w:rPr>
          <w:rFonts w:ascii="Helvetica" w:hAnsi="Helvetica" w:cs="Helvetica"/>
          <w:b/>
          <w:bCs/>
          <w:sz w:val="22"/>
          <w:szCs w:val="22"/>
        </w:rPr>
        <w:t xml:space="preserve"> 69.197, DE 18 DE DEZEMBRO DE 2024</w:t>
      </w:r>
    </w:p>
    <w:p w14:paraId="09A9A1F2" w14:textId="77777777" w:rsidR="002C6F81" w:rsidRPr="00390BF8" w:rsidRDefault="002C6F81" w:rsidP="002C6F8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Disp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 sobre abertura de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da Seguridade Social no Hospital das Cl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nicas da Faculdade de Medicina de Mar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lia-HCFAMEMA, visando ao atendimento de Despesas de Capital.</w:t>
      </w:r>
    </w:p>
    <w:p w14:paraId="4BB66FE5" w14:textId="77777777" w:rsidR="002C6F81" w:rsidRPr="00390BF8" w:rsidRDefault="002C6F81" w:rsidP="002C6F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90BF8">
        <w:rPr>
          <w:rFonts w:ascii="Calibri" w:hAnsi="Calibri" w:cs="Calibri"/>
          <w:b/>
          <w:bCs/>
          <w:sz w:val="22"/>
          <w:szCs w:val="22"/>
        </w:rPr>
        <w:t>Ã</w:t>
      </w:r>
      <w:r w:rsidRPr="00390BF8">
        <w:rPr>
          <w:rFonts w:ascii="Helvetica" w:hAnsi="Helvetica" w:cs="Helvetica"/>
          <w:b/>
          <w:bCs/>
          <w:sz w:val="22"/>
          <w:szCs w:val="22"/>
        </w:rPr>
        <w:t>O PAULO</w:t>
      </w:r>
      <w:r w:rsidRPr="00390BF8">
        <w:rPr>
          <w:rFonts w:ascii="Helvetica" w:hAnsi="Helvetica" w:cs="Helvetica"/>
          <w:sz w:val="22"/>
          <w:szCs w:val="22"/>
        </w:rPr>
        <w:t>, 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legais,</w:t>
      </w:r>
      <w:r w:rsidRPr="00390BF8">
        <w:rPr>
          <w:rFonts w:ascii="Calibri" w:hAnsi="Calibri" w:cs="Calibri"/>
          <w:sz w:val="22"/>
          <w:szCs w:val="22"/>
        </w:rPr>
        <w:t> </w:t>
      </w:r>
      <w:r w:rsidRPr="00390BF8">
        <w:rPr>
          <w:rFonts w:ascii="Helvetica" w:hAnsi="Helvetica" w:cs="Helvetica"/>
          <w:sz w:val="22"/>
          <w:szCs w:val="22"/>
        </w:rPr>
        <w:t>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legais, considerando o disposto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0EF79C3" w14:textId="77777777" w:rsidR="002C6F81" w:rsidRPr="00390BF8" w:rsidRDefault="002C6F81" w:rsidP="002C6F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E1EF1F2" w14:textId="77777777" w:rsidR="002C6F81" w:rsidRPr="00390BF8" w:rsidRDefault="002C6F81" w:rsidP="002C6F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aberto um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de R$ 2.031.767,00 (dois milh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es e trinta e um mil e setecentos e sessenta e sete reais),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da Hospital das Cl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nicas da Faculdade de Medicina de Mar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lia-HCFAMEMA, observando-se as classifica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Institucional, Econ</w:t>
      </w:r>
      <w:r w:rsidRPr="00390BF8">
        <w:rPr>
          <w:rFonts w:ascii="Calibri" w:hAnsi="Calibri" w:cs="Calibri"/>
          <w:sz w:val="22"/>
          <w:szCs w:val="22"/>
        </w:rPr>
        <w:t>ô</w:t>
      </w:r>
      <w:r w:rsidRPr="00390BF8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90BF8">
        <w:rPr>
          <w:rFonts w:ascii="Helvetica" w:hAnsi="Helvetica" w:cs="Helvetica"/>
          <w:sz w:val="22"/>
          <w:szCs w:val="22"/>
        </w:rPr>
        <w:t>Funcional e Program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tica</w:t>
      </w:r>
      <w:proofErr w:type="gramEnd"/>
      <w:r w:rsidRPr="00390BF8">
        <w:rPr>
          <w:rFonts w:ascii="Helvetica" w:hAnsi="Helvetica" w:cs="Helvetica"/>
          <w:sz w:val="22"/>
          <w:szCs w:val="22"/>
        </w:rPr>
        <w:t>, conforme a Tabela 1, anexa.</w:t>
      </w:r>
    </w:p>
    <w:p w14:paraId="3434D563" w14:textId="77777777" w:rsidR="002C6F81" w:rsidRPr="00390BF8" w:rsidRDefault="002C6F81" w:rsidP="002C6F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O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aberto pelo artigo anterior ser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90BF8">
        <w:rPr>
          <w:rFonts w:ascii="Calibri" w:hAnsi="Calibri" w:cs="Calibri"/>
          <w:sz w:val="22"/>
          <w:szCs w:val="22"/>
        </w:rPr>
        <w:t>§</w:t>
      </w:r>
      <w:r w:rsidRPr="00390BF8">
        <w:rPr>
          <w:rFonts w:ascii="Helvetica" w:hAnsi="Helvetica" w:cs="Helvetica"/>
          <w:sz w:val="22"/>
          <w:szCs w:val="22"/>
        </w:rPr>
        <w:t xml:space="preserve">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artigo 43, da Lei federal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4.320, de 17 de mar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o de 1964, de conformidade com a legisla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discriminada na Tabela 3, anexa.</w:t>
      </w:r>
    </w:p>
    <w:p w14:paraId="69EB1632" w14:textId="77777777" w:rsidR="002C6F81" w:rsidRPr="00390BF8" w:rsidRDefault="002C6F81" w:rsidP="002C6F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3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Decreto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ABF7731" w14:textId="77777777" w:rsidR="002C6F81" w:rsidRPr="00390BF8" w:rsidRDefault="002C6F81" w:rsidP="002C6F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4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o.</w:t>
      </w:r>
    </w:p>
    <w:p w14:paraId="1E4C9CBF" w14:textId="77777777" w:rsidR="002C6F81" w:rsidRPr="00390BF8" w:rsidRDefault="002C6F81" w:rsidP="002C6F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TARC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SIO DE FREITAS</w:t>
      </w:r>
    </w:p>
    <w:p w14:paraId="7C260E4B" w14:textId="77777777" w:rsidR="002C6F81" w:rsidRPr="00390BF8" w:rsidRDefault="002C6F81" w:rsidP="002C6F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C6F81" w:rsidRPr="00390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81"/>
    <w:rsid w:val="002C6F81"/>
    <w:rsid w:val="003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216C"/>
  <w15:chartTrackingRefBased/>
  <w15:docId w15:val="{313CF309-824D-4B1F-8B41-F9474643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81"/>
  </w:style>
  <w:style w:type="paragraph" w:styleId="Ttulo1">
    <w:name w:val="heading 1"/>
    <w:basedOn w:val="Normal"/>
    <w:next w:val="Normal"/>
    <w:link w:val="Ttulo1Char"/>
    <w:uiPriority w:val="9"/>
    <w:qFormat/>
    <w:rsid w:val="002C6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6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6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6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6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6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6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6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6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6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6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6F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6F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6F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6F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6F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6F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6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6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6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6F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6F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6F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6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6F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6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2024-12-19T14:03:00Z</dcterms:created>
  <dcterms:modified xsi:type="dcterms:W3CDTF">2024-12-19T14:03:00Z</dcterms:modified>
</cp:coreProperties>
</file>