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577DB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3CA3F130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509E">
        <w:rPr>
          <w:rFonts w:ascii="Helvetica" w:hAnsi="Helvetica" w:cs="Helvetica"/>
          <w:sz w:val="22"/>
          <w:szCs w:val="22"/>
        </w:rPr>
        <w:t>DECRETO N</w:t>
      </w:r>
      <w:r w:rsidRPr="008F509E">
        <w:rPr>
          <w:rFonts w:ascii="Calibri" w:hAnsi="Calibri" w:cs="Calibri"/>
          <w:sz w:val="22"/>
          <w:szCs w:val="22"/>
        </w:rPr>
        <w:t>º</w:t>
      </w:r>
      <w:r w:rsidRPr="008F509E">
        <w:rPr>
          <w:rFonts w:ascii="Helvetica" w:hAnsi="Helvetica" w:cs="Helvetica"/>
          <w:sz w:val="22"/>
          <w:szCs w:val="22"/>
        </w:rPr>
        <w:t xml:space="preserve"> 68.458, DE 18 DE ABRIL DE 2024</w:t>
      </w:r>
    </w:p>
    <w:p w14:paraId="7868962D" w14:textId="77777777" w:rsidR="001F3FCE" w:rsidRPr="008F509E" w:rsidRDefault="001F3FCE" w:rsidP="001F3FCE">
      <w:pPr>
        <w:pStyle w:val="textojustificado"/>
        <w:spacing w:beforeLines="60" w:before="144" w:beforeAutospacing="0" w:afterLines="60" w:after="144" w:afterAutospacing="0"/>
        <w:ind w:left="360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Declara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de Rodovias S/A,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faixas adicionais entre os km 180 e 194 da Rodovia SP-310,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Rio Claro, e d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5F563116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O GOVERNADOR DO ESTADO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PAULO,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 e nos termos do disposto no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no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64.334, de 19 de julho de 2019,</w:t>
      </w:r>
    </w:p>
    <w:p w14:paraId="08A5F2D6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6161A70D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 declarada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S/A, empresa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servi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blico, por via amig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vel ou judicial,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identificada na planta cadastral DE-SP0000310-180.194-130-D03/001 e descrita no memorial constantes dos autos do Processo 134.00002423/2023-06,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de faixas adicionais entre os km 180 e 194 da Rodovia SP-310,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 essa que consta pertencer a Antenor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, Antenor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J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nior, Vilma Aparecida Zerbo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, Maura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Pinheiro, Vanderlei Pinheiro, Sibele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Betuni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>, Jo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Roberto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Betuni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 e se encontra situada entre as estacas 9064+8,91m e 9070+3,26m, do lado direito da Rodovia SP-310, km 181+320m, pista norte, no sentido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Carlos,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Rio Claro, e tem linha de divisa que, partindo do ponto 1, distante 23,83m do eixo da pista existente na perpendicular da estaca 9064+8,91m, de coordenadas N=7.523.385,662833 e E=230.271,324512, confrontando com a Rodovia Washington 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s, SP-310,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315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28'10'' e 33,00m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N=7.523.409,188628 e E=230.248,181183; e 319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40'01'' e 84,90m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distante 27,32m do eixo da pista existente na perpendicular da estaca 9070+3,26m, de coordenadas N=7.523.473,910973 e E=230.193,228382; desse ponto, confrontando com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remanescente,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02'35'' e 37,88m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N=7.523.451,621962 e E=230.223,858283; 136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45'00'' e 8,10m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N=7.523.445,723878 e E=230.229,406664; 147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09'59'' e 32,63m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N=7.523.418,305806 e E=230.247,099235; e 143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25'11'' e 40,65m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583,38m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(quinhentos e oitenta e tr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s metros quadrados e trinta e oito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quadrados).</w:t>
      </w:r>
    </w:p>
    <w:p w14:paraId="7A52771C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 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 autorizada a invocar o car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ter de urg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 no processo judicial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o, para fins do disposto no artigo 15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altera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posteriores, devendo a carta de adjudica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ser expedida em nome do Departamento de Estradas de Rodagem </w:t>
      </w:r>
      <w:r w:rsidRPr="008F509E">
        <w:rPr>
          <w:rFonts w:ascii="Arial" w:hAnsi="Arial" w:cs="Arial"/>
          <w:color w:val="000000"/>
          <w:sz w:val="22"/>
          <w:szCs w:val="22"/>
        </w:rPr>
        <w:t>–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DER.</w:t>
      </w:r>
    </w:p>
    <w:p w14:paraId="48B061C3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As despesas com a execu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do presente decreto correr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por conta de verba pr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pria da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S/A.</w:t>
      </w:r>
    </w:p>
    <w:p w14:paraId="31A34198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exclu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dos da presente declara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 os im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veis de propriedade de pessoas jur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dicas de direito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 eventualmente situados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descritos no 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deste decreto.</w:t>
      </w:r>
    </w:p>
    <w:p w14:paraId="5F183032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3DFDCF0C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Calibri" w:hAnsi="Calibri" w:cs="Calibri"/>
          <w:color w:val="000000"/>
          <w:sz w:val="22"/>
          <w:szCs w:val="22"/>
        </w:rPr>
        <w:t> </w:t>
      </w:r>
    </w:p>
    <w:p w14:paraId="4CFCD3E1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p w14:paraId="1A593462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lastRenderedPageBreak/>
        <w:t xml:space="preserve">Arthur </w:t>
      </w:r>
      <w:proofErr w:type="spellStart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>Luis</w:t>
      </w:r>
      <w:proofErr w:type="spellEnd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 Pinho de Lima</w:t>
      </w:r>
    </w:p>
    <w:p w14:paraId="6B3B5EAD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5FAC1333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509E">
        <w:rPr>
          <w:rFonts w:ascii="Helvetica" w:hAnsi="Helvetica" w:cs="Helvetica"/>
          <w:sz w:val="22"/>
          <w:szCs w:val="22"/>
        </w:rPr>
        <w:t>DECRETO N</w:t>
      </w:r>
      <w:r w:rsidRPr="008F509E">
        <w:rPr>
          <w:rFonts w:ascii="Calibri" w:hAnsi="Calibri" w:cs="Calibri"/>
          <w:sz w:val="22"/>
          <w:szCs w:val="22"/>
        </w:rPr>
        <w:t>º</w:t>
      </w:r>
      <w:r w:rsidRPr="008F509E">
        <w:rPr>
          <w:rFonts w:ascii="Helvetica" w:hAnsi="Helvetica" w:cs="Helvetica"/>
          <w:sz w:val="22"/>
          <w:szCs w:val="22"/>
        </w:rPr>
        <w:t xml:space="preserve"> 68.459, DE 18 DE ABRIL DE 2024</w:t>
      </w:r>
    </w:p>
    <w:p w14:paraId="67696B35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5242CEBB" w14:textId="77777777" w:rsidR="001F3FCE" w:rsidRPr="008F509E" w:rsidRDefault="001F3FCE" w:rsidP="001F3FCE">
      <w:pPr>
        <w:pStyle w:val="textojustificado"/>
        <w:spacing w:beforeLines="60" w:before="144" w:beforeAutospacing="0" w:afterLines="60" w:after="144" w:afterAutospacing="0"/>
        <w:ind w:left="360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Declara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de Rodovias S/A,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acesso no km 228+250m da Rodovia SP-304,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e d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6801CD26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O GOVERNADOR DO ESTADO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PAULO,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 e nos termos do disposto no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no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64.334, de 19 de julho de 2019,</w:t>
      </w:r>
    </w:p>
    <w:p w14:paraId="28281641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24EA8139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declaradas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S/A, empresa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servi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blico, por via amig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vel ou judicial,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identificadas na planta cadastral DE-SPD228304-228+250-630-D01/001 e descritas nos memoriais constantes dos autos do Processo 134.00003287/2023-63,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acesso no km 228+250m da Rodovia SP-304,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Comarca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as quais totalizam 38.826,38m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(trinta e oito mil oitocentos e vinte e seis metros quadrados e trinta e oito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 e se encontram inseridas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a seguir descritos:</w:t>
      </w:r>
    </w:p>
    <w:p w14:paraId="536C37BB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 1 - conforme a planta cadastral DE-SPD228304-228+250-630-D01/001,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rea, que consta pertencer a Paulo Roberto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Simonato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, Bruno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Carmezini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Simonato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, Marina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Carmezini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Simonato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>, Jos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Ant</w:t>
      </w:r>
      <w:r w:rsidRPr="008F509E">
        <w:rPr>
          <w:rFonts w:ascii="Calibri" w:hAnsi="Calibri" w:cs="Calibri"/>
          <w:color w:val="000000"/>
          <w:sz w:val="22"/>
          <w:szCs w:val="22"/>
        </w:rPr>
        <w:t>ô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nio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Carmezini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 Paula, Adriana Maria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Levorato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Carmezini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outros, situa-se entre as estacas 228+047,04m e 228+283,25m, do lado direito da Rodovia SP-304, km 228+165m, pista oeste, no sentido de Torrinha,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Comarca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e tem linha de divisa que, partindo do ponto 1, distante 31,00m do eixo da pista existente na perpendicular da estaca 228+047,04m, de coordenadas N=7.502.673,445805 e E=790.731,605532, segue confrontando com a Rodovia Geraldo de Barros, SP-304,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318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23'27'' e 36,49m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N=7.502.700,730039 e E=790.707,373565; 326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33'46'' e 28,80m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N=7.502.724,766928 e E=790.691,501784; 300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28'25'' e 29,10m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N=7.502.739,526749 e E=790.666,418306; e 311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12'02'' e 146,59m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distante 32,56m do eixo da pista existente na perpendicular da estaca 228+283,25m, de coordenadas N=7.502.836,087761 e E=790.556,120027; desse ponto, confrontando com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remanescente,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36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34'53'' e 26,29m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N=7.502.857,197481 e E=790.571,786780; 39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30'20'' e 18,58m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N=7.502.871,531199 e E=790.583,604889; 49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40'03'' e 17,29m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N=7.502.882,723411 e E=790.596,787104; 62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19'00'' e 15,88m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N=7.502.890,099159 e E=790.610,845728; 72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03'27'' e 15,95m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N=7.502.895,013747 e E=790.626,022971; 83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37'00'' e 15,75m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N=7.502.896,764629 e E=790.641,673702; 93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14'38'' e 12,31m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N=7.502.896,068021 e E=790.653,965048; 99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50'07'' e 11,56m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N=7.502.894,092804 e E=790.665,358453; 107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40'53'' e 14,15m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N=7.502.889,794496 e E=790.678,842010; 117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25'18'' e 12,94m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N=7.502.883,837454 e E=790.690,323699; 126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08'20'' e 15,95m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16, de coordenadas N=7.502.874,430575 e E=790.703,205332; 135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34'14'' e 15,73m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N=7.502.863,196033 e E=790.714,218275; 147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42'30'' e 20,83m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N=7.502.845,584724 e E=790.725,348145; 160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36'21'' e 17,56m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N=7.502.829,023573 e E=790.731,178380; 170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31'48'' e 14,85m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N=7.502.814,378779 e E=790.733,621224; 179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29'07'' e 12,69m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21, de coordenadas N=7.502.801,686042 e E=790.733,735280; 180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09'03'' e 42,86m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22, de coordenadas N=7.502.758,827984 e E=790.733,622381; 214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03'45'' e 9,99m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23, de coordenadas N=7.502.750,549420 e E=790.728,025266; 184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08'02'' e 27,10m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24, de coordenadas N=7.502.723,518463 e E=790.726,071529; 180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00'00'' e 23,93m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25, de coordenadas N=7.502.699,588412 e E=790.726,071529; 176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02'49'' e 14,56m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26, de coordenadas N=7.502.685,062545 e E=790.727,075294; e 158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41'44'' e 12,47m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20.678,84m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(vinte mil seiscentos e setenta e oito metros quadrados e oitenta e quatro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79A2DA78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 2 - conforme a planta cadastral DE-SPD228304-228+250-630-D01/001,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Am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ncio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Golinelli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J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nior, Marcos Felipe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Golinelli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outros, situa-se entre as estacas 228+122,93m e 228+439,53m, do lado esquerdo da Rodovia SP-304, km 228+280m, pista leste, no sentido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Comarca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Pedro, e tem linha de divisa que, partindo do ponto 1, distante 49,33m do eixo da pista existente na perpendicular da estaca 228+122,93m, de coordenadas N=7.502.669,389778 e E=790.621,725562, segue confrontando com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remanescente,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286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26'13'' e 12,95m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N=7.502.673,053043 e E=790.609,308345; 290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50'13'' e 54,27m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N=7.502.692,356395 e E=790.558,590382; 281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11'11'' e 45,29m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N=7.502.701,143602 e E=790.514,156127; 277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39'39'' e 37,50m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N=7.502.706,142554 e E=790.476,991129; 278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51'05'' e 43,64m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N=7.502.712,856917 e E=790.433,874499; 280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14'50'' e 35,04m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N=7.502.719,090702 e E=790.399,391785; 281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51'24'' e 35,05m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N=7.502.726,292161 e E=790.365,089830; 283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05'30'' e 37,07m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N=7.502.734,688157 e E=790.328,986440; 276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34'26'' e 28,63m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N=7.502.737,965596 e E=790.300,546846; 275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08'36'' e 32,52m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N=7.502.740,881364 e E=790.268,153207; e 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24'00'' e 3,74m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distante 225,64m do eixo da pista existente na perpendicular da estaca 228+439,53m, de coordenadas N=7.502.744,606084 e E=790.268,505301; desse ponto, confrontando com a Estrada Municipal, SMS-239,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95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47'37'' e 69,26m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N=7.502.737,615065 e E=790.337,408498; 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29'42'' e 39,02m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N=7.502.734,556733 e E=790.376,310608; 96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15'19'' e 48,53m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N=7.502.729,268782 e E=790.424,552565; 98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47'33'' e 42,31m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N=7.502.722,801144 e E=790.466,366591; 102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25'39'' e 29,65m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N=7.502.716,420256 e E=790.495,322200; 105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50'58'' e 33,95m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N=7.502.707,148737 e E=790.527,979360; 108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55'58'' e 33,78m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N=7.502.696,187675 e E=790.559,934421; 111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31'13'' e 29,08m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N=7.502.685,521231 e E=790.586,984787; e 114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54'26'' e 38,30m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2.948,85m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(dois mil novecentos e quarenta e oito metros quadrados e oitenta e cinco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77A4301E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III-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 3 - conforme a planta cadastral DE-SPD228304-228+250-630-D01/001,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Ant</w:t>
      </w:r>
      <w:r w:rsidRPr="008F509E">
        <w:rPr>
          <w:rFonts w:ascii="Calibri" w:hAnsi="Calibri" w:cs="Calibri"/>
          <w:color w:val="000000"/>
          <w:sz w:val="22"/>
          <w:szCs w:val="22"/>
        </w:rPr>
        <w:t>ô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nio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Passareli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Filho, Sueli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Manarim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Passareli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outros, situa-se entre as estacas 228+173,57m e 228+533,51m, do lado esquerdo da Rodovia SP-304, km 228+355m, pista leste, no sentido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Comarca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e tem linha de divisa que, partindo do ponto 1, distante 16,77m do eixo da pista existente na perpendicular da estaca 228+173,57m, de coordenadas N=7.502.726,746111 e E=790.606,204093, segue confrontando com a Estrada Municipal, SMS-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239,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196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40'33'' e 3,42m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N=7.502.723,467291 e E=790.605,221901; 226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14'56'' e 12,46m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N=7.502.714,852893 e E=790.596,223524; 267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44'15'' e 18,80m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N=7.502.714,110538 e E=790.577,434531; 287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23'08'' e 19,56m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N=7.502.719,954378 e E=790.558,770231; 294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09'52'' e 16,80m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N=7.502.726,833200 e E=790.543,438737; 282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34'49'' e 49,58m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N=7.502.737,632038 e E=790.495,049167; 276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36'35'' e 205,23m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N=7.502.761,255099 e E=790.291,180547; e 275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17'26'' e 21,33m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N=7.502.763,221981 e E=790.269,940286; desse ponto, confrontando com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remanescente,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11'50'' e 0,97m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N=7.502.764,185775 e E=790.270,061996; 97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11'50'' e 12,70m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N=7.502.762,594853 e E=790.282,660184; 91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42'18'' e 34,19m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N=7.502.761,577556 e E=790.316,834693; 92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15'21'' e 50,91m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N=7.502.759,573475 e E=790.367,708337; 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57'27'' e 17,91m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N=7.502.758,026131 e E=790.385,546585; 90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45'30'' e 19,06m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N=7.502.757,773888 e E=790.404,601784; 79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22'39'' e 11,54m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N=7.502.759,901748 e E=790.415,947281; 68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06'54'' e 14,84m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N=7.502.765,432041 e E=790.429,714638; 48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56'03'' e 14,80m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N=7.502.775,151549 e E=790.440,869782; 27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17'27'' e 14,36m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N=7.502.787,909736 e E=790.447,452157; 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32'01'' e 11,37m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N=7.502.799,124993 e E=790.449,335725; 353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03'38'' e 10,87m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21, de coordenadas N=7.502.809,917185 e E=790.448,022201; 338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06'00'' e 17,11m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22, de coordenadas N=7.502.825,788870 e E=790.441,641812; 322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09'52'' e 24,28m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23, de coordenadas N=7.502.844,967218 e E=790.426,746459; 322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12'31'' e 32,89m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24, de coordenadas N=7.502.870,961796 e E=790.406,589296; 321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42'44'' e 50,82m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25, de coordenadas N=7.502.910,853666 e E=790.375,098482; 316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26'51'' e 19,20m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26, de coordenadas N=7.502.924,765198 e E=790.361,872637; 311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05'56'' e 33,21m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27, de coordenadas N=7.502.946,592861 e E=790.336,850033; 312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15'56'' e 9,03m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28, de coordenadas N=7.502.952,665271 e E=790.330,168489; e 310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56'02'' e 3,41m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29, distante 17,05m do eixo da pista existente na perpendicular da estaca 228+533,51m, de coordenadas N=7.502.954,900665 e E=790.327,590966; desse ponto, confrontando com a Rodovia Geraldo de Barros, SP-304,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41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04'34'' e 11,39m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30, de coordenadas N=7.502.963,488670 e E=790.335,076424; 131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04'34'' e 207,58m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31, de coordenadas N=7.502.827,096596 e E=790.491,557944; e 131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11'45'' e 152,36m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15.198,69m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(quinze mil cento e noventa e oito metros quadrados e sessenta e nove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quadrados).</w:t>
      </w:r>
    </w:p>
    <w:p w14:paraId="70D6D8EB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 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 autorizada a invocar o car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ter de urg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 no processo judicial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o, para fins do disposto no artigo 15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altera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posteriores, devendo a carta de adjudica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ser expedida em nome do Departamento de Estradas de Rodagem </w:t>
      </w:r>
      <w:r w:rsidRPr="008F509E">
        <w:rPr>
          <w:rFonts w:ascii="Arial" w:hAnsi="Arial" w:cs="Arial"/>
          <w:color w:val="000000"/>
          <w:sz w:val="22"/>
          <w:szCs w:val="22"/>
        </w:rPr>
        <w:t>–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DER.</w:t>
      </w:r>
    </w:p>
    <w:p w14:paraId="7D4CB078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As despesas com a execu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do presente decreto correr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por conta de verba pr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pria da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S/A.</w:t>
      </w:r>
    </w:p>
    <w:p w14:paraId="021AEA9A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exclu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dos da presente declara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 os im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veis de propriedade de pessoas jur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dicas de direito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 eventualmente situados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descritos no 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deste decreto.</w:t>
      </w:r>
    </w:p>
    <w:p w14:paraId="5DA6C4ED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61DD8DAB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p w14:paraId="0B90B43D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Arthur </w:t>
      </w:r>
      <w:proofErr w:type="spellStart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>Luis</w:t>
      </w:r>
      <w:proofErr w:type="spellEnd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 Pinho de Lima</w:t>
      </w:r>
    </w:p>
    <w:p w14:paraId="495F36D7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64C7B629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509E">
        <w:rPr>
          <w:rFonts w:ascii="Helvetica" w:hAnsi="Helvetica" w:cs="Helvetica"/>
          <w:sz w:val="22"/>
          <w:szCs w:val="22"/>
        </w:rPr>
        <w:t>DECRETO N</w:t>
      </w:r>
      <w:r w:rsidRPr="008F509E">
        <w:rPr>
          <w:rFonts w:ascii="Calibri" w:hAnsi="Calibri" w:cs="Calibri"/>
          <w:sz w:val="22"/>
          <w:szCs w:val="22"/>
        </w:rPr>
        <w:t>º</w:t>
      </w:r>
      <w:r w:rsidRPr="008F509E">
        <w:rPr>
          <w:rFonts w:ascii="Helvetica" w:hAnsi="Helvetica" w:cs="Helvetica"/>
          <w:sz w:val="22"/>
          <w:szCs w:val="22"/>
        </w:rPr>
        <w:t xml:space="preserve"> 68.460, DE 18 DE ABRIL DE 2024</w:t>
      </w:r>
    </w:p>
    <w:p w14:paraId="5CA43DDA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23E5B0CF" w14:textId="77777777" w:rsidR="001F3FCE" w:rsidRPr="008F509E" w:rsidRDefault="001F3FCE" w:rsidP="001F3FCE">
      <w:pPr>
        <w:pStyle w:val="textojustificado"/>
        <w:spacing w:beforeLines="60" w:before="144" w:beforeAutospacing="0" w:afterLines="60" w:after="144" w:afterAutospacing="0"/>
        <w:ind w:left="360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Declara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de Rodovias S/A,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acesso e retorno no km 464 da Rodovia SP-284,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d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3DBCBC28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O GOVERNADOR DO ESTADO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PAULO,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 e nos termos do disposto no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no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64.334, de 19 de julho de 2019,</w:t>
      </w:r>
    </w:p>
    <w:p w14:paraId="0C8B24E6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51134147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declaradas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S/A, empresa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servi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blico, por via amig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vel ou judicial,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identificadas nas plantas cadastrais DE-SPD464284-464.464-630-D03-001 e DE-SPD464284-464.464-630-D03-002 e descritas nos memoriais constantes dos autos do Processo</w:t>
      </w:r>
      <w:r w:rsidRPr="008F509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digital 134.00012459/2023-90, </w:t>
      </w:r>
      <w:r w:rsidRPr="008F509E">
        <w:rPr>
          <w:rFonts w:ascii="Helvetica" w:hAnsi="Helvetica" w:cs="Helvetica"/>
          <w:color w:val="000000"/>
          <w:sz w:val="22"/>
          <w:szCs w:val="22"/>
        </w:rPr>
        <w:t>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acesso e retorno no km 464 da Rodovia SP-284,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</w:t>
      </w:r>
      <w:r w:rsidRPr="008F509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as quais totalizam </w:t>
      </w:r>
      <w:r w:rsidRPr="008F509E">
        <w:rPr>
          <w:rFonts w:ascii="Helvetica" w:hAnsi="Helvetica" w:cs="Helvetica"/>
          <w:color w:val="000000"/>
          <w:sz w:val="22"/>
          <w:szCs w:val="22"/>
        </w:rPr>
        <w:t>37.356,14m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(trinta e sete mil e trezentos e cinquenta e seis metros quadrados e quatorze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 e se encontram inseridas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a seguir descritos:</w:t>
      </w:r>
    </w:p>
    <w:p w14:paraId="6ABC23B2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1 -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DE-SPD464284-464.464-630-D03-001,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rea, que consta pertencer a Miguel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Leuzzi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Junior, Maria Thereza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Leuzzi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outros, situa-se entre as estacas 842+5,266 e 830+3,828 do lado direito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N=7.508.827,008 e E=546.801,962, distante 32,27m do eixo da pista existente na perpendicular da estaca 842+9,482,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10'12" e 37,53m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N=7.508.828,861 e E=546.839,446;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03'30" e 226,18m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N=7.508.840,468 e E=547.065,325;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03'30" e 8,02m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N=7.508.840,880 e E=547.073,337; 175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55'12" e 5,50m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N=7.508.835,397 e E=547.073,728; 264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32'28" e 99,89m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N=7.508.825,894 e E=546.974,290; 265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04'38" e 23,36m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N=7.508.823,889 e E=546.951,012; 262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52'21" e 23,58m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N=7.508.820,964 e E=546.927,618; 263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09'05" e 29,50m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N=7.508.817,446 e E=546.898,326; 252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35'39" e 34,60m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N=7.508.807,097 e E=546.865,313; 171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37'47" e 94,73m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N=7.508.713,376 e E=546.879,103; 166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32'18" e 46,71m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N=7.508.667,949 e E=546.889,977; 163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38'12" e 46,78m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N=7.508.623,068 e E=546.903,155; 251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25'39" e 5,32m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N=7.508.621,374 e E=546.898,114; 180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04'20" e 21,35m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N=7.508.600,028 e E=546.898,087; 332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19'41" e 241,45m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N=7.508.813,865 e E=546.785,953; 29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20'24" e 9,26m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N=7.508.821,939 e E=546.790,491; 55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21'22" e 7,38m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N=7.508.826,132 e E=546.796,560; e 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47'27" e 5,47m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12.032,10m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(doze mil e trinta e dois metros quadrados e dez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4EB25AE0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2 -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DE-SPD464284-464.464-630-D03-001,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rea, que consta pertencer a Miguel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Leuzzi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Junior, Maria Thereza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Leuzzi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outros, situa-se entre as estacas 833+8,783 e 842+6,413, do lado esquerdo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N=7.508.809,338 e E=546.575,292, distante 176,73m do eixo da pista existente na perpendicular da estaca 846+18,994,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91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07'31" e 24,06m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N=7.508.808,866 e E=546.599,343; 96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54'37" e 30,40m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N=7.508.805,208 e E=546.629,527; 103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37'57" e 31,58m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N=7.508.797,766 e E=546.660,213; 104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34'31" e 14,22m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N=7.508.794,188 e E=546.673,971; 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11'34" e 16,24m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N=7.508.793,001 e E=546.690,164;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15'41" e 22,40m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N=7.508.794,071 e E=546.712,535;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52'35" e 14,55m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N=7.508.794,610 e E=546.727,077; 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31'12" e 8,11m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N=7.508.793,971 e E=546.735,159; 109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44'29" e 6,52m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N=7.508.791,770 e E=546.741,294; 152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27'04" e 177,63m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N=7.508.634,280 e E=546.823,449; 319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14'19" e 52,08m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N=7.508.673,724 e E=546.789,448; 316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40'03" e 42,47m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N=7.508.704,619 e E=546.760,301; 314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20'30" e 23,29m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N=7.508.720,897 e E=546.743,645; 317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47'56" e 69,38m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N=7.508.772,292 e E=546.697,041; 294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54'16" e 16,36m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N=7.508.779,181 e E=546.682,203; 273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05'29" e 12,74m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N=7.508.779,868 e E=546.669,482; 273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13'34" e 50,94m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N=7.508.782,735 e E=546.618,620; 269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16'15" e 28,23m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N=7.508.782,376 e E=546.590,391; 266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41'35" e 29,92m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N=7.508.780,650 e E=546.560,521; 356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13'10" e 27,65m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21, de coordenadas N=7.508.808,242 e E=546.558,698; e 86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13'10" e 16,63m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7.764,19m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(sete mil setecentos e sessenta e quatro metros quadrados e dezenove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2B551CD7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3 -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DE-SPD464284-464.464-630-D03-001,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Eduardo Francisco da Silva e/ou outros, situa-se entre as estacas 853+19,792 e 844+9,459, do lado esquerdo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N=7.508.998,527 e E=546.633,046, distante 37,79m do eixo da pista existente na perpendicular da estaca 853+19,792,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98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43'21" e 22,36m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N=7.508.829,800 e E=546.721,128; 264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55'40" e 48,51m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N=7.508.825,511 e E=546.672,809; 358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24'26" e 12,36m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N=7.508.837,865 e E=546.672,465; 349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44'21" e 18,10m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N=7.508.855,677 e E=546.669,241; 348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02'03" e 43,25m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N=7.508.897,983 e E=546.660,275; 348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31'08" e 31,39m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N=7.508.928,741 e E=546.654,027; 346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06'01" e 24,06m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N=7.508.952,100 e E=546.648,247; e 341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52'14" e 48,85m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3.684,00m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(tr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s mil seiscentos e oitenta e quatro metros quadrados);</w:t>
      </w:r>
    </w:p>
    <w:p w14:paraId="7B40394C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IV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4 -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DE-SPD464284-464.464-630-D03-001,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Thais Cristina Mattar, Ricardo Henrique Matta Mattar e/ou outros, situa-se entre as estacas 857+4,529 e 844+19,219, do lado direito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u Paulista, e tem linha de divisa que, partindo do ponto denominado 1, de coordenadas N=7.509.083,473 e E=546.655,671, distante 21,67m do eixo da pista existente na perpendicular da estaca 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857+4,546,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150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09'40" e 20,32m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N=7.509.065,847 e E=546.665,781; 147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17'21" e 20,50m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N=7.509.048,600 e E=546.676,858; 144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05'03" e 40,11m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N=7.509.016,118 e E=546.700,385; 137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57'52" e 31,41m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N=7.508.992,792 e E=546.721,414; 135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25'21" e 32,92m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N=7.508.969,345 e E=546.744,518; 135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02'52" e 32,37m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N=7.508.946,438 e E=546.767,386; 126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06'16" e 30,34m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N=7.508.928,562 e E=546.791,897; 137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40'04" e 73,61m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N=7.508.874,146 e E=546.841,468; 102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17'16" e 20,62m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N=7.508.869,758 e E=546.861,613; 93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03'23" e 46,31m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N=7.508.867,289 e E=546.907,854; 98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35'52" e 30,91m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N=7.508.862,668 e E=546.938,417; 92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43'12" e 18,16m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N=7.508.861,806 e E=546.956,557; 90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51'50" e 54,87m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N=7.508.860,979 e E=547.011,423; 89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25'52" e 61,21m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N=7.508.861,586 e E=547.072,629; 171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49'49" e 6,72m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N=7.508.854,938 e E=547.073,583; 267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04'19" e 221,95m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N=7.508.843,600 e E=546.851,924; 278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40'44" e 30,81m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N=7.508.848,249 e E=546.821,467; 282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28'37" e 62,03m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N=7.508.861,650 e E=546.760,903; 332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20'32" e 153,26m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N=7.508.997,397 e E=546.689,763; 332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23'03" e 92,05m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21, de coordenadas N=7.509.078,960 e E=546.647,093; e 62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15'04" e 9,69m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13.875,85m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(treze mil oitocentos e setenta e cinco metros quadrados e oitenta e cinco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quadrados).</w:t>
      </w:r>
    </w:p>
    <w:p w14:paraId="69E3069A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 Fica 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 autorizada a invocar o car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ter de urg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 no processo judicial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o, para fins do disposto no artigo 15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altera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posteriores, devendo a carta de adjudica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ser expedida em nome do Departamento de Estradas de Rodagem </w:t>
      </w:r>
      <w:r w:rsidRPr="008F509E">
        <w:rPr>
          <w:rFonts w:ascii="Arial" w:hAnsi="Arial" w:cs="Arial"/>
          <w:color w:val="000000"/>
          <w:sz w:val="22"/>
          <w:szCs w:val="22"/>
        </w:rPr>
        <w:t>–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DER.</w:t>
      </w:r>
    </w:p>
    <w:p w14:paraId="458134A9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As despesas com a execu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do presente decreto correr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por conta de verba pr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pria da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S/A.</w:t>
      </w:r>
    </w:p>
    <w:p w14:paraId="08CE14C2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Ficam exclu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dos da presente declara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 os im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veis de propriedade de pessoas jur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dicas de direito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 eventualmente situados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descritos no 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deste decreto.</w:t>
      </w:r>
    </w:p>
    <w:p w14:paraId="64FF1663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5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290AD1D9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p w14:paraId="1F212B4E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Arthur </w:t>
      </w:r>
      <w:proofErr w:type="spellStart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>Luis</w:t>
      </w:r>
      <w:proofErr w:type="spellEnd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 Pinho de Lima</w:t>
      </w:r>
    </w:p>
    <w:p w14:paraId="56870F06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16584228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509E">
        <w:rPr>
          <w:rFonts w:ascii="Helvetica" w:hAnsi="Helvetica" w:cs="Helvetica"/>
          <w:sz w:val="22"/>
          <w:szCs w:val="22"/>
        </w:rPr>
        <w:t>DECRETO N</w:t>
      </w:r>
      <w:r w:rsidRPr="008F509E">
        <w:rPr>
          <w:rFonts w:ascii="Calibri" w:hAnsi="Calibri" w:cs="Calibri"/>
          <w:sz w:val="22"/>
          <w:szCs w:val="22"/>
        </w:rPr>
        <w:t>º</w:t>
      </w:r>
      <w:r w:rsidRPr="008F509E">
        <w:rPr>
          <w:rFonts w:ascii="Helvetica" w:hAnsi="Helvetica" w:cs="Helvetica"/>
          <w:sz w:val="22"/>
          <w:szCs w:val="22"/>
        </w:rPr>
        <w:t xml:space="preserve"> 68.461, DE 18 DE ABRIL DE 2024</w:t>
      </w:r>
    </w:p>
    <w:p w14:paraId="52EEBE5D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2C09DAB7" w14:textId="77777777" w:rsidR="001F3FCE" w:rsidRPr="008F509E" w:rsidRDefault="001F3FCE" w:rsidP="001F3FCE">
      <w:pPr>
        <w:pStyle w:val="textojustificado"/>
        <w:spacing w:beforeLines="60" w:before="144" w:beforeAutospacing="0" w:afterLines="60" w:after="144" w:afterAutospacing="0"/>
        <w:ind w:left="360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Declara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de Rodovias S/A,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retorno no km 456 da Rodovia SP-284,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d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11186BA9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O GOVERNADOR DO ESTADO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PAULO,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 e nos termos do disposto nos artigos 2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e 6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no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64.334, de 19 de julho de 2019,</w:t>
      </w:r>
    </w:p>
    <w:p w14:paraId="70E6E950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6591A7BC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declaradas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S/A, empresa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servi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blico, por via amig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vel ou judicial,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identificadas nas plantas cadastrais DE-SPD456284-456.456-630-D03-001 e DE-SPD456284-456.456-630-D03-002 e descritas nos memoriais constantes dos autos do Processo digital 134.00010178/2023-01,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retorno no km 456 da Rodovia SP-284,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as quais totalizam 24.751,72m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(vinte e quatro mil setecentos e cinquenta e um metros quadrados e setenta e dois cent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e se encontram inseridas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a seguir descritos:</w:t>
      </w:r>
    </w:p>
    <w:p w14:paraId="1FDCB2F0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1 -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DE-SPD456284-456.456-630-D03-001,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Maury Dorta de Souza, Vera L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cia dos Santos Dorta e/ou outros, situa-se entre as estacas 459+13,15 e 466+18,289, do lado esquerdo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N=7.502.656,706 e E=550.907,256, distante 26,03m do eixo da pista existente na perpendicular da estaca 466+18,289,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129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24'56" e 145,14m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N=7.502.564,553 e E=551.019,384; 278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07'49"e 11,55m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N=7.502.566,186 e E=551.007,951; 261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54'23" e 8,89m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N=7.502.564,935 e E=550.999,154; 238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18'05" e 24,82m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N=7.502.551,89 e E=550.978,033; 228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52'01" e 18,23m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N=7.502.539,901 e E=550.964,305; 242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35'48" e 15,22m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N=7.502.532,898 e E=550.950,797; 256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45'43" e 13,04m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N=7.502.529,912 e E=550.938,101; 269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09'53" e 22,23m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N=7.502.529,588 e E=550.915,876; 284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24'50" e 18,97m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N=7.502.534,310 e E=550.897,501; 299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05'16" e 14,96m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N=7.502.541,584 e E=550.884,427; 308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24'02" e 7,07m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N=7.502.545,974 e E=550.878,888; 314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13'38" e 8,05m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N=7.502.551,587 e E=550.873,121; 322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53'45" e 12,44m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N=7.502.561,505 e E=550.865,619; 333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01'14" e 12,51m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N=7.502.572,654 e E=550.859,943; 343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08'26" e 14,23m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N=7.502.586,277 e E=550.855,815; 352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46'00" e 14,79m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N=7.502.600,944 e E=550.853,953; 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20'34" e 15,93m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N=7.502.616,662 e E=550.856,539; e 51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42'24" e 64,62m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11.964,44 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(onze mil novecentos e sessenta e quatro metros quadrados e quarenta e quatro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70C95A48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2 -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DE-SPD456284-456.456-630-D03-001,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Maury Dorta de Souza, Vera L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cia dos Santos Dorta e/ou outros, situa-se entre as estacas 467+13,591 e 468+1,849, do lado esquerdo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N=7.502.671,772 e E=550.889,107, distante 25,93m do eixo da pista existente na perpendicular da estaca 468+1,849,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129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41'49" e 8,29m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N=7.502.666,480 e E=550.895,483; 231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43'17" e 29,79m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N=7.502.648,028 e E=550.872,100; 36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55'49" e 18,06m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N=7.502.662,463 e E=550.882,950; e 33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28'47" e 11,16m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114,63 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(cento e quatorze metros quadrados e sessenta e tr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s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779965BA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3 -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DE-SPD456284-456.456-630-D03-001,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Maury Dorta de Souza, Vera L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cia dos Santos Dorta e/ou outros, situa-se entre as estacas 459+15,957 e 468+2,830, do lado direito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u Paulista, e tem linha de divisa que, partindo do ponto denominado 1, de coordenadas N=7.502.758,934 e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>= 550.997,778, distante 110,42m do eixo da pista existente na perpendicular da estaca 466+13,340,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98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43'21" e 22,36m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N=7.502.755,544 e E=551.019,878; 119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47'32" e 30,03m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N=7.502.740,623 e E=551.045,939; 144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22'18" e 33,87m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N=7.502.713,092 e E=551.065,670; 170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20'20" e 26,06m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N=7.502.687,400 e E=551.070,043; 190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50'36" e 23,51m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N=7.502.664,310 e E=551.065,620; 206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35'45" e 34,47m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N=7.502.633,490 e E=551.050,190; 181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42'31" e 28,11m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N=7.502.605,390 e E=551.049,352; 309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23'59" e 166,87m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N=7.502.711,309 e E=550.920,403; 44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32'19" e 44,95m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N=7.502.743,349 e E=550.951,931; 65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15'59" e 33,27m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N=7.502.757,270 e E=550.982,151; e 83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55'20</w:t>
      </w:r>
      <w:r w:rsidRPr="008F509E">
        <w:rPr>
          <w:rFonts w:ascii="Arial" w:hAnsi="Arial" w:cs="Arial"/>
          <w:color w:val="000000"/>
          <w:sz w:val="22"/>
          <w:szCs w:val="22"/>
        </w:rPr>
        <w:t>”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e 15,72m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12.672,65 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(doze mil seiscentos e setenta e dois metros quadrados e sessenta e cinco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quadrados).</w:t>
      </w:r>
    </w:p>
    <w:p w14:paraId="52E08E39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 Fica 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 autorizada a invocar o car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ter de urg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 no processo judicial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o, para fins do disposto no artigo 15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altera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posteriores, devendo a carta de adjudica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ser expedida em nome do Departamento de Estradas de Rodagem </w:t>
      </w:r>
      <w:r w:rsidRPr="008F509E">
        <w:rPr>
          <w:rFonts w:ascii="Arial" w:hAnsi="Arial" w:cs="Arial"/>
          <w:color w:val="000000"/>
          <w:sz w:val="22"/>
          <w:szCs w:val="22"/>
        </w:rPr>
        <w:t>–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DER.</w:t>
      </w:r>
    </w:p>
    <w:p w14:paraId="0BBD1214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As despesas com a execu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do presente decreto correr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por conta de verba pr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pria da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S/A.</w:t>
      </w:r>
    </w:p>
    <w:p w14:paraId="6F6B35EC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Ficam exclu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dos da presente declara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 os im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veis de propriedade de pessoas jur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dicas de direito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 eventualmente situados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descritos no 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deste decreto.</w:t>
      </w:r>
    </w:p>
    <w:p w14:paraId="7F008276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5199E014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p w14:paraId="173638CF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Arthur </w:t>
      </w:r>
      <w:proofErr w:type="spellStart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>Luis</w:t>
      </w:r>
      <w:proofErr w:type="spellEnd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 Pinho de Lima</w:t>
      </w:r>
    </w:p>
    <w:p w14:paraId="162E1300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009BAA84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509E">
        <w:rPr>
          <w:rFonts w:ascii="Helvetica" w:hAnsi="Helvetica" w:cs="Helvetica"/>
          <w:sz w:val="22"/>
          <w:szCs w:val="22"/>
        </w:rPr>
        <w:t>DECRETO N</w:t>
      </w:r>
      <w:r w:rsidRPr="008F509E">
        <w:rPr>
          <w:rFonts w:ascii="Calibri" w:hAnsi="Calibri" w:cs="Calibri"/>
          <w:sz w:val="22"/>
          <w:szCs w:val="22"/>
        </w:rPr>
        <w:t>º</w:t>
      </w:r>
      <w:r w:rsidRPr="008F509E">
        <w:rPr>
          <w:rFonts w:ascii="Helvetica" w:hAnsi="Helvetica" w:cs="Helvetica"/>
          <w:sz w:val="22"/>
          <w:szCs w:val="22"/>
        </w:rPr>
        <w:t xml:space="preserve"> 68.462, DE 18 DE ABRIL DE 2024</w:t>
      </w:r>
    </w:p>
    <w:p w14:paraId="6EE93050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02EF6D45" w14:textId="77777777" w:rsidR="001F3FCE" w:rsidRPr="008F509E" w:rsidRDefault="001F3FCE" w:rsidP="001F3FCE">
      <w:pPr>
        <w:spacing w:beforeLines="60" w:before="144" w:afterLines="60" w:after="144" w:line="240" w:lineRule="auto"/>
        <w:ind w:left="360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Transfere os cargos que especifica e d</w:t>
      </w:r>
      <w:r w:rsidRPr="008F509E">
        <w:rPr>
          <w:rFonts w:ascii="Calibri" w:eastAsia="Times New Roman" w:hAnsi="Calibri" w:cs="Calibri"/>
          <w:color w:val="000000"/>
          <w:lang w:eastAsia="pt-BR"/>
        </w:rPr>
        <w:t>á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provid</w:t>
      </w:r>
      <w:r w:rsidRPr="008F509E">
        <w:rPr>
          <w:rFonts w:ascii="Calibri" w:eastAsia="Times New Roman" w:hAnsi="Calibri" w:cs="Calibri"/>
          <w:color w:val="000000"/>
          <w:lang w:eastAsia="pt-BR"/>
        </w:rPr>
        <w:t>ê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ncias correlatas.</w:t>
      </w:r>
    </w:p>
    <w:p w14:paraId="363FA6FD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O GOVERNADOR DO ESTADO DE S</w:t>
      </w:r>
      <w:r w:rsidRPr="008F509E">
        <w:rPr>
          <w:rFonts w:ascii="Calibri" w:eastAsia="Times New Roman" w:hAnsi="Calibri" w:cs="Calibri"/>
          <w:color w:val="000000"/>
          <w:lang w:eastAsia="pt-BR"/>
        </w:rPr>
        <w:t>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 PAULO, no uso de suas atribui</w:t>
      </w:r>
      <w:r w:rsidRPr="008F509E">
        <w:rPr>
          <w:rFonts w:ascii="Calibri" w:eastAsia="Times New Roman" w:hAnsi="Calibri" w:cs="Calibri"/>
          <w:color w:val="000000"/>
          <w:lang w:eastAsia="pt-BR"/>
        </w:rPr>
        <w:t>çõ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es legais e nos termos dos artigos 54 e 55 da Lei Complementar n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180, de 12 de maio de 1978,</w:t>
      </w:r>
    </w:p>
    <w:p w14:paraId="42F61739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Decreta:</w:t>
      </w:r>
    </w:p>
    <w:p w14:paraId="75E5B1FB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Artigo 1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Ficam transferidos, do Quadro da Secretaria de Gest</w:t>
      </w:r>
      <w:r w:rsidRPr="008F509E">
        <w:rPr>
          <w:rFonts w:ascii="Calibri" w:eastAsia="Times New Roman" w:hAnsi="Calibri" w:cs="Calibri"/>
          <w:color w:val="000000"/>
          <w:lang w:eastAsia="pt-BR"/>
        </w:rPr>
        <w:t>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 e Governo Digital para o Quadro da Secretaria de Governo e Rela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çõ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es Institucionais, os cargos providos constantes do Anexo inte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softHyphen/>
        <w:t>grante deste decreto.</w:t>
      </w:r>
    </w:p>
    <w:p w14:paraId="07E9E6F1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lastRenderedPageBreak/>
        <w:t>Artigo 2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Fica a Secretaria de Governo e Rela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çõ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es Institucionais autorizada a proceder, mediante apos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softHyphen/>
        <w:t xml:space="preserve">tila, </w:t>
      </w:r>
      <w:r w:rsidRPr="008F509E">
        <w:rPr>
          <w:rFonts w:ascii="Calibri" w:eastAsia="Times New Roman" w:hAnsi="Calibri" w:cs="Calibri"/>
          <w:color w:val="000000"/>
          <w:lang w:eastAsia="pt-BR"/>
        </w:rPr>
        <w:t>à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retifica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 dos elementos informativos constantes do Anexo deste decreto.</w:t>
      </w:r>
    </w:p>
    <w:p w14:paraId="334D6FA9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Artigo 3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Este decreto entra em vigor na data de sua publica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o.</w:t>
      </w:r>
    </w:p>
    <w:p w14:paraId="3CC18481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TARC</w:t>
      </w:r>
      <w:r w:rsidRPr="008F509E">
        <w:rPr>
          <w:rFonts w:ascii="Calibri" w:eastAsia="Times New Roman" w:hAnsi="Calibri" w:cs="Calibri"/>
          <w:color w:val="000000"/>
          <w:lang w:eastAsia="pt-BR"/>
        </w:rPr>
        <w:t>Í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SIO DE FREITAS</w:t>
      </w:r>
    </w:p>
    <w:p w14:paraId="67052818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Arthur </w:t>
      </w:r>
      <w:proofErr w:type="spellStart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Luis</w:t>
      </w:r>
      <w:proofErr w:type="spellEnd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 Pinho de Lima</w:t>
      </w:r>
    </w:p>
    <w:p w14:paraId="4BE01BC0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Caio Mario Paes de Andrade</w:t>
      </w:r>
    </w:p>
    <w:p w14:paraId="6F957854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Gilberto Kassab</w:t>
      </w:r>
    </w:p>
    <w:p w14:paraId="543617B7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A38A238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pt-BR"/>
        </w:rPr>
        <w:t>A N E X O</w:t>
      </w:r>
    </w:p>
    <w:p w14:paraId="29B416E9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225"/>
        <w:gridCol w:w="1233"/>
        <w:gridCol w:w="1258"/>
        <w:gridCol w:w="1625"/>
        <w:gridCol w:w="1670"/>
      </w:tblGrid>
      <w:tr w:rsidR="001F3FCE" w:rsidRPr="008F509E" w14:paraId="7BA22E91" w14:textId="77777777" w:rsidTr="008B578A">
        <w:trPr>
          <w:trHeight w:val="13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FB6F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CARGO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A34A3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REF.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2191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E.V.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8A8C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06B1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OCUPANTE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9D23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RG</w:t>
            </w:r>
          </w:p>
        </w:tc>
      </w:tr>
      <w:tr w:rsidR="001F3FCE" w:rsidRPr="008F509E" w14:paraId="285C801F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15F6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Assessor T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cnico 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677B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7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AA9C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F0C8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098D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Augusto Sestini Moreno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37AD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23.977.888-1</w:t>
            </w:r>
          </w:p>
        </w:tc>
      </w:tr>
      <w:tr w:rsidR="001F3FCE" w:rsidRPr="008F509E" w14:paraId="304F30EB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BDBF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Assessor T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cnico 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236C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7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C0BA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777F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1C2A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Bruna Cristine da Silva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45F0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38.752.720-5</w:t>
            </w:r>
          </w:p>
        </w:tc>
      </w:tr>
      <w:tr w:rsidR="001F3FCE" w:rsidRPr="008F509E" w14:paraId="35F3DEAC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46DE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Assessor T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cnico 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827A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9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6267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F1D5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5789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Evanildo Roberto Verona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FCE23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23.908.943-1</w:t>
            </w:r>
          </w:p>
        </w:tc>
      </w:tr>
      <w:tr w:rsidR="001F3FCE" w:rsidRPr="008F509E" w14:paraId="6D07D5A7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22AA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Assessor T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cnico 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BFF8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9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7696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2D867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4AE4E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Miguel Pereira Prates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FAA5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37.227.712-3</w:t>
            </w:r>
          </w:p>
        </w:tc>
      </w:tr>
    </w:tbl>
    <w:p w14:paraId="609C4B05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66F6F99F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2BD33DCD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509E">
        <w:rPr>
          <w:rFonts w:ascii="Helvetica" w:hAnsi="Helvetica" w:cs="Helvetica"/>
          <w:sz w:val="22"/>
          <w:szCs w:val="22"/>
        </w:rPr>
        <w:t>DECRETO N</w:t>
      </w:r>
      <w:r w:rsidRPr="008F509E">
        <w:rPr>
          <w:rFonts w:ascii="Calibri" w:hAnsi="Calibri" w:cs="Calibri"/>
          <w:sz w:val="22"/>
          <w:szCs w:val="22"/>
        </w:rPr>
        <w:t>º</w:t>
      </w:r>
      <w:r w:rsidRPr="008F509E">
        <w:rPr>
          <w:rFonts w:ascii="Helvetica" w:hAnsi="Helvetica" w:cs="Helvetica"/>
          <w:sz w:val="22"/>
          <w:szCs w:val="22"/>
        </w:rPr>
        <w:t xml:space="preserve"> 68.463, DE 18 DE ABRIL DE 2024</w:t>
      </w:r>
    </w:p>
    <w:p w14:paraId="61F6B0AC" w14:textId="77777777" w:rsidR="001F3FCE" w:rsidRPr="008F509E" w:rsidRDefault="001F3FCE" w:rsidP="001F3FC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4FE49019" w14:textId="77777777" w:rsidR="001F3FCE" w:rsidRPr="008F509E" w:rsidRDefault="001F3FCE" w:rsidP="001F3FCE">
      <w:pPr>
        <w:spacing w:beforeLines="60" w:before="144" w:afterLines="60" w:after="144" w:line="240" w:lineRule="auto"/>
        <w:ind w:left="420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Transfere os cargos e a fun</w:t>
      </w:r>
      <w:r w:rsidRPr="008F509E">
        <w:rPr>
          <w:rFonts w:ascii="Calibri" w:eastAsia="Times New Roman" w:hAnsi="Calibri" w:cs="Calibri"/>
          <w:color w:val="000000"/>
          <w:lang w:eastAsia="pt-BR"/>
        </w:rPr>
        <w:t>çã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o-atividade que especifica e d</w:t>
      </w:r>
      <w:r w:rsidRPr="008F509E">
        <w:rPr>
          <w:rFonts w:ascii="Calibri" w:eastAsia="Times New Roman" w:hAnsi="Calibri" w:cs="Calibri"/>
          <w:color w:val="000000"/>
          <w:lang w:eastAsia="pt-BR"/>
        </w:rPr>
        <w:t>á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provid</w:t>
      </w:r>
      <w:r w:rsidRPr="008F509E">
        <w:rPr>
          <w:rFonts w:ascii="Calibri" w:eastAsia="Times New Roman" w:hAnsi="Calibri" w:cs="Calibri"/>
          <w:color w:val="000000"/>
          <w:lang w:eastAsia="pt-BR"/>
        </w:rPr>
        <w:t>ê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ncias correlatas.</w:t>
      </w:r>
    </w:p>
    <w:p w14:paraId="0E78F237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0F0E75E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O GOVERNADOR DO ESTADO DE S</w:t>
      </w:r>
      <w:r w:rsidRPr="008F509E">
        <w:rPr>
          <w:rFonts w:ascii="Calibri" w:eastAsia="Times New Roman" w:hAnsi="Calibri" w:cs="Calibri"/>
          <w:color w:val="000000"/>
          <w:lang w:eastAsia="pt-BR"/>
        </w:rPr>
        <w:t>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 PAULO, no uso de suas atribui</w:t>
      </w:r>
      <w:r w:rsidRPr="008F509E">
        <w:rPr>
          <w:rFonts w:ascii="Calibri" w:eastAsia="Times New Roman" w:hAnsi="Calibri" w:cs="Calibri"/>
          <w:color w:val="000000"/>
          <w:lang w:eastAsia="pt-BR"/>
        </w:rPr>
        <w:t>çõ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es legais e nos termos dos artigos 54 e 55 da Lei Complementar n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180, de 12 de maio de 1978,</w:t>
      </w:r>
    </w:p>
    <w:p w14:paraId="44E8F49D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7FD015A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lastRenderedPageBreak/>
        <w:t>Decreta:</w:t>
      </w:r>
    </w:p>
    <w:p w14:paraId="0029BD21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C494FE3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Artigo 1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Ficam transferidos os cargos providos e a fun</w:t>
      </w:r>
      <w:r w:rsidRPr="008F509E">
        <w:rPr>
          <w:rFonts w:ascii="Calibri" w:eastAsia="Times New Roman" w:hAnsi="Calibri" w:cs="Calibri"/>
          <w:color w:val="000000"/>
          <w:lang w:eastAsia="pt-BR"/>
        </w:rPr>
        <w:t>çã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o-atividade preenchida constantes do Anexo I, bem como os cargos vagos constantes do Anexo II, ambos inte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softHyphen/>
        <w:t>grantes deste decreto.</w:t>
      </w:r>
    </w:p>
    <w:p w14:paraId="038A9A73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753ED9D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Artigo 2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Ficam os Secret</w:t>
      </w:r>
      <w:r w:rsidRPr="008F509E">
        <w:rPr>
          <w:rFonts w:ascii="Calibri" w:eastAsia="Times New Roman" w:hAnsi="Calibri" w:cs="Calibri"/>
          <w:color w:val="000000"/>
          <w:lang w:eastAsia="pt-BR"/>
        </w:rPr>
        <w:t>á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rios de Estado e o Procurador Geral do Estado autorizados a proceder, mediante apos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softHyphen/>
        <w:t xml:space="preserve">tila, </w:t>
      </w:r>
      <w:r w:rsidRPr="008F509E">
        <w:rPr>
          <w:rFonts w:ascii="Calibri" w:eastAsia="Times New Roman" w:hAnsi="Calibri" w:cs="Calibri"/>
          <w:color w:val="000000"/>
          <w:lang w:eastAsia="pt-BR"/>
        </w:rPr>
        <w:t>à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retifica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 dos elementos informativos constantes dos Anexos I e II deste decreto.</w:t>
      </w:r>
    </w:p>
    <w:p w14:paraId="69CF96F2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BDEA5F1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Artigo 3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Este decreto entra em vigor na data de sua publica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o.</w:t>
      </w:r>
    </w:p>
    <w:p w14:paraId="0790FB33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001958A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TARC</w:t>
      </w:r>
      <w:r w:rsidRPr="008F509E">
        <w:rPr>
          <w:rFonts w:ascii="Calibri" w:eastAsia="Times New Roman" w:hAnsi="Calibri" w:cs="Calibri"/>
          <w:color w:val="000000"/>
          <w:lang w:eastAsia="pt-BR"/>
        </w:rPr>
        <w:t>Í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SIO DE FREITAS</w:t>
      </w:r>
    </w:p>
    <w:p w14:paraId="37D2A9F2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Arthur </w:t>
      </w:r>
      <w:proofErr w:type="spellStart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Luis</w:t>
      </w:r>
      <w:proofErr w:type="spellEnd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 Pinho de Lima</w:t>
      </w:r>
    </w:p>
    <w:p w14:paraId="27CE8873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Marcello </w:t>
      </w:r>
      <w:proofErr w:type="spellStart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Streifinger</w:t>
      </w:r>
      <w:proofErr w:type="spellEnd"/>
    </w:p>
    <w:p w14:paraId="39556DF5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Eleuses</w:t>
      </w:r>
      <w:proofErr w:type="spellEnd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 Vieira de Paiva</w:t>
      </w:r>
    </w:p>
    <w:p w14:paraId="1D68231A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Guilherme Muraro </w:t>
      </w:r>
      <w:proofErr w:type="spellStart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Derrite</w:t>
      </w:r>
      <w:proofErr w:type="spellEnd"/>
    </w:p>
    <w:p w14:paraId="3F1760C8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Renato Feder</w:t>
      </w:r>
    </w:p>
    <w:p w14:paraId="7EE8A54E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Caio Mario Paes de Andrade</w:t>
      </w:r>
    </w:p>
    <w:p w14:paraId="3E1A9A92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Eduardo Alex </w:t>
      </w:r>
      <w:proofErr w:type="spellStart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Barbin</w:t>
      </w:r>
      <w:proofErr w:type="spellEnd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 Barbosa</w:t>
      </w:r>
    </w:p>
    <w:p w14:paraId="1DA8A8FC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 xml:space="preserve">Samuel Yoshiaki Oliveira </w:t>
      </w:r>
      <w:proofErr w:type="spellStart"/>
      <w:r w:rsidRPr="008F509E">
        <w:rPr>
          <w:rFonts w:ascii="Helvetica" w:eastAsia="Times New Roman" w:hAnsi="Helvetica" w:cs="Helvetica"/>
          <w:i/>
          <w:iCs/>
          <w:color w:val="000000"/>
          <w:lang w:eastAsia="pt-BR"/>
        </w:rPr>
        <w:t>Kinoshita</w:t>
      </w:r>
      <w:proofErr w:type="spellEnd"/>
    </w:p>
    <w:p w14:paraId="6A678C22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177E439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F7B1974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b/>
          <w:bCs/>
          <w:color w:val="000000"/>
          <w:lang w:eastAsia="pt-BR"/>
        </w:rPr>
        <w:t>A N E X O I</w:t>
      </w:r>
    </w:p>
    <w:p w14:paraId="008C3A35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926"/>
        <w:gridCol w:w="931"/>
        <w:gridCol w:w="950"/>
        <w:gridCol w:w="1223"/>
        <w:gridCol w:w="1256"/>
        <w:gridCol w:w="1060"/>
        <w:gridCol w:w="986"/>
      </w:tblGrid>
      <w:tr w:rsidR="001F3FCE" w:rsidRPr="008F509E" w14:paraId="707B2D1D" w14:textId="77777777" w:rsidTr="008B578A">
        <w:trPr>
          <w:trHeight w:val="13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1A62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CARGO / FUN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ÇÃ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O-ATIVIDADE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0B23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REF.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0B65E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E.V.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0E48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 / SQF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CDC1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OCUPANTE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493F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RG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DE96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DO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04A3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PARA</w:t>
            </w:r>
          </w:p>
        </w:tc>
      </w:tr>
      <w:tr w:rsidR="001F3FCE" w:rsidRPr="008F509E" w14:paraId="01980E9D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EA04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Auxiliar de Servi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ç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os Gerais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7AF9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9027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N.E.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130D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B108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Simone Aparecida Lazaro Flausino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4F663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23.911.227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CFF6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QSS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F825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QCC</w:t>
            </w:r>
          </w:p>
        </w:tc>
      </w:tr>
      <w:tr w:rsidR="001F3FCE" w:rsidRPr="008F509E" w14:paraId="55AD16D7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549B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Oficial 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lastRenderedPageBreak/>
              <w:t>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EF0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lastRenderedPageBreak/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6E22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E6FE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8795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Geovana de 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lastRenderedPageBreak/>
              <w:t>Oliveira Souza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3D8D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lastRenderedPageBreak/>
              <w:t>33.369.761-3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1BE7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QSSP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3B9D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QPGE</w:t>
            </w:r>
          </w:p>
        </w:tc>
      </w:tr>
      <w:tr w:rsidR="001F3FCE" w:rsidRPr="008F509E" w14:paraId="016C224E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2169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M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dico 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A5D1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M-I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18C3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D5D3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SQF-II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EFB2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Tania Aparecida Dias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5C2A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13.273.469-2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9AFE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QSS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EEB7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QSAP</w:t>
            </w:r>
          </w:p>
        </w:tc>
      </w:tr>
      <w:tr w:rsidR="001F3FCE" w:rsidRPr="008F509E" w14:paraId="2D11A215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CB74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0917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9A343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16B2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7D2B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Eduardo Roberto de Souza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A93E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25.386.877-X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83F2A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QPGE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1BDD9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1F3FCE" w:rsidRPr="008F509E" w14:paraId="6E61320A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3D58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491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BF7E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1A03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B8B1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Bruno de Oliveira Ferreira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48F1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32.196.514-0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113C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QSE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0B79E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1F3FCE" w:rsidRPr="008F509E" w14:paraId="4963CE7E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99D6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81DF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219E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92503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DB95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Viviane </w:t>
            </w: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Pacolla</w:t>
            </w:r>
            <w:proofErr w:type="spellEnd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</w:t>
            </w: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Silvati</w:t>
            </w:r>
            <w:proofErr w:type="spellEnd"/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CCD0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34.631.767-8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2276A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QSE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EC4E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1F3FCE" w:rsidRPr="008F509E" w14:paraId="0CADBA85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5A10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02B1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0FFA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B457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3A8E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Adriana Gomes Rigo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2E61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22.520.637-7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1706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QSGGD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1B87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1F3FCE" w:rsidRPr="008F509E" w14:paraId="42A555C9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9304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DAA7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2A57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2FCE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D242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Patr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í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cia Helena Rodrigues Versolato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FC34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32.704.892-X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36AF7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QSDS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B4CF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1F3FCE" w:rsidRPr="008F509E" w14:paraId="79132A79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8CB9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8772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06F63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DD65E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5D733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Guilherme Guimar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ã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es </w:t>
            </w: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Pallerosi</w:t>
            </w:r>
            <w:proofErr w:type="spellEnd"/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D8D87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27.613.402-3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B514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QSDS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902F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</w:tr>
      <w:tr w:rsidR="001F3FCE" w:rsidRPr="008F509E" w14:paraId="43D97CF9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14A0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117DA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CDA0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5954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01B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Anderson </w:t>
            </w: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Luis</w:t>
            </w:r>
            <w:proofErr w:type="spellEnd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Monteiro Teixeira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693A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19.210.973-X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A676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QSGGD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D7AB7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QSSP</w:t>
            </w:r>
          </w:p>
        </w:tc>
      </w:tr>
    </w:tbl>
    <w:p w14:paraId="099C22AB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5EAB52A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834EB31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b/>
          <w:bCs/>
          <w:color w:val="000000"/>
          <w:lang w:eastAsia="pt-BR"/>
        </w:rPr>
        <w:t>A N E X O II</w:t>
      </w:r>
    </w:p>
    <w:p w14:paraId="012F95F7" w14:textId="77777777" w:rsidR="001F3FCE" w:rsidRPr="008F509E" w:rsidRDefault="001F3FCE" w:rsidP="001F3FCE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lastRenderedPageBreak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99"/>
        <w:gridCol w:w="804"/>
        <w:gridCol w:w="820"/>
        <w:gridCol w:w="1043"/>
        <w:gridCol w:w="1081"/>
        <w:gridCol w:w="1181"/>
        <w:gridCol w:w="850"/>
        <w:gridCol w:w="914"/>
      </w:tblGrid>
      <w:tr w:rsidR="001F3FCE" w:rsidRPr="008F509E" w14:paraId="19C207C9" w14:textId="77777777" w:rsidTr="008B578A">
        <w:trPr>
          <w:trHeight w:val="28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8CC1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CARGO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98FE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REF.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178B3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E.V.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057E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A595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EX-OCUPANTE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35A6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RG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08A9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MOTIVO DA VAC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Â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NCIA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71CD3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DO</w:t>
            </w:r>
          </w:p>
        </w:tc>
        <w:tc>
          <w:tcPr>
            <w:tcW w:w="5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BD68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PARA</w:t>
            </w:r>
          </w:p>
        </w:tc>
      </w:tr>
      <w:tr w:rsidR="001F3FCE" w:rsidRPr="008F509E" w14:paraId="75E3B9E9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15E8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4E10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8830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8A9E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B838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Vanessa Brito Silva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2705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24.290.926-7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CBBC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Exonera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çã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BC88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QPGE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8048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QSSP</w:t>
            </w:r>
          </w:p>
        </w:tc>
      </w:tr>
      <w:tr w:rsidR="001F3FCE" w:rsidRPr="008F509E" w14:paraId="54FB863D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0294A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CC94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2C15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0464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4EEA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Ana Lucia Carvalho de Abreu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3725A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10.765.202-X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6B4B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Aposentadoria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EEDE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882B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QPGE</w:t>
            </w:r>
          </w:p>
        </w:tc>
      </w:tr>
      <w:tr w:rsidR="001F3FCE" w:rsidRPr="008F509E" w14:paraId="5A2139F4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9B13E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1849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98D3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B85C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89E8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Fernanda </w:t>
            </w: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Pagan</w:t>
            </w:r>
            <w:proofErr w:type="spellEnd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</w:t>
            </w: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Rivaroli</w:t>
            </w:r>
            <w:proofErr w:type="spellEnd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Centeno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67C7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29.325.052-2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15F0E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Exonera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çã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8920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6C64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QSE</w:t>
            </w:r>
          </w:p>
        </w:tc>
      </w:tr>
      <w:tr w:rsidR="001F3FCE" w:rsidRPr="008F509E" w14:paraId="445B6A73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92D4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A6B9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D2F5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D964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C4B03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Silvia Regina </w:t>
            </w: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Sioli</w:t>
            </w:r>
            <w:proofErr w:type="spellEnd"/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684B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15.838.377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F078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Aposentadoria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16B3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BD3D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QSE</w:t>
            </w:r>
          </w:p>
        </w:tc>
      </w:tr>
      <w:tr w:rsidR="001F3FCE" w:rsidRPr="008F509E" w14:paraId="2D23F337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F9B3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253D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818AE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7C26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6A82B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Valdice</w:t>
            </w:r>
            <w:proofErr w:type="spellEnd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Maria Rocha Pinto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4E23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13.148.841-7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76C57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Exonera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çã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411F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1C15E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QSGGD</w:t>
            </w:r>
          </w:p>
        </w:tc>
      </w:tr>
      <w:tr w:rsidR="001F3FCE" w:rsidRPr="008F509E" w14:paraId="7CF92B7D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6441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E3E2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25ECB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B4D5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1DF6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Cleide Pires Correa Lobo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4A7D1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19.495.532-1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6F39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Falecimento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C9D1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320A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QSDS</w:t>
            </w:r>
          </w:p>
        </w:tc>
      </w:tr>
      <w:tr w:rsidR="001F3FCE" w:rsidRPr="008F509E" w14:paraId="76883AD5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665C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Executivo P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ú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blico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B577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63CE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C36C0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D37B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proofErr w:type="spellStart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Antonio</w:t>
            </w:r>
            <w:proofErr w:type="spellEnd"/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 xml:space="preserve"> Becker Bispo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0659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5.741.055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71FF5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Aposentadoria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1F7B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QSFP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9B958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QSDS</w:t>
            </w:r>
          </w:p>
        </w:tc>
      </w:tr>
      <w:tr w:rsidR="001F3FCE" w:rsidRPr="008F509E" w14:paraId="1D5AC1E5" w14:textId="77777777" w:rsidTr="008B578A">
        <w:trPr>
          <w:trHeight w:val="285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603B9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Oficial Administrativo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9C44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B72C4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N.I.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EB206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SQC-III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094C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Wanderley Gon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ç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alves Baptista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969CC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13.472.828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C6B2F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Falecimento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8CD22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QSSP</w:t>
            </w:r>
          </w:p>
        </w:tc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249ED" w14:textId="77777777" w:rsidR="001F3FCE" w:rsidRPr="008F509E" w:rsidRDefault="001F3FCE" w:rsidP="008B578A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QSGGD</w:t>
            </w:r>
          </w:p>
        </w:tc>
      </w:tr>
    </w:tbl>
    <w:p w14:paraId="3DCD3BE4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</w:p>
    <w:p w14:paraId="057F8188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</w:p>
    <w:p w14:paraId="079900DF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</w:p>
    <w:p w14:paraId="13C322E9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DECRETO N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68.464, DE 18 DE ABRIL DE 2024</w:t>
      </w:r>
    </w:p>
    <w:p w14:paraId="401F0B74" w14:textId="77777777" w:rsidR="001F3FCE" w:rsidRPr="008F509E" w:rsidRDefault="001F3FCE" w:rsidP="001F3FCE">
      <w:pPr>
        <w:pStyle w:val="textojustificado"/>
        <w:spacing w:beforeLines="60" w:before="144" w:beforeAutospacing="0" w:afterLines="60" w:after="144" w:afterAutospacing="0"/>
        <w:ind w:left="360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Disp</w:t>
      </w:r>
      <w:r w:rsidRPr="008F509E">
        <w:rPr>
          <w:rFonts w:ascii="Calibri" w:hAnsi="Calibri" w:cs="Calibri"/>
          <w:color w:val="000000"/>
          <w:sz w:val="22"/>
          <w:szCs w:val="22"/>
        </w:rPr>
        <w:t>õ</w:t>
      </w:r>
      <w:r w:rsidRPr="008F509E">
        <w:rPr>
          <w:rFonts w:ascii="Helvetica" w:hAnsi="Helvetica" w:cs="Helvetica"/>
          <w:color w:val="000000"/>
          <w:sz w:val="22"/>
          <w:szCs w:val="22"/>
        </w:rPr>
        <w:t>e sobre abertura de cr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>dito suplementar ao Or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amento Fiscal na Secretaria de Meio Ambiente, Infraestrutura e Log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stica, visando ao atendimento de Despesas Correntes e de Capital.</w:t>
      </w:r>
    </w:p>
    <w:p w14:paraId="02072D92" w14:textId="77777777" w:rsidR="001F3FCE" w:rsidRPr="008F509E" w:rsidRDefault="001F3FCE" w:rsidP="001F3FCE">
      <w:pPr>
        <w:pStyle w:val="textojustific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Calibri" w:hAnsi="Calibri" w:cs="Calibri"/>
          <w:color w:val="000000"/>
          <w:sz w:val="22"/>
          <w:szCs w:val="22"/>
        </w:rPr>
        <w:t> </w:t>
      </w:r>
    </w:p>
    <w:p w14:paraId="686BF801" w14:textId="77777777" w:rsidR="001F3FCE" w:rsidRPr="008F509E" w:rsidRDefault="001F3FCE" w:rsidP="001F3FC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Style w:val="Forte"/>
          <w:rFonts w:ascii="Helvetica" w:hAnsi="Helvetica" w:cs="Helvetica"/>
          <w:color w:val="000000"/>
          <w:sz w:val="22"/>
          <w:szCs w:val="22"/>
        </w:rPr>
        <w:t>O GOVERNADOR DO ESTADO DE S</w:t>
      </w:r>
      <w:r w:rsidRPr="008F509E">
        <w:rPr>
          <w:rStyle w:val="Forte"/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Style w:val="Forte"/>
          <w:rFonts w:ascii="Helvetica" w:hAnsi="Helvetica" w:cs="Helvetica"/>
          <w:color w:val="000000"/>
          <w:sz w:val="22"/>
          <w:szCs w:val="22"/>
        </w:rPr>
        <w:t>O PAULO,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legais, considerando o disposto na Lei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17.725, de 19 de julho de 2023, e na Lei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17.863, de 22 de dezembro de 2023,</w:t>
      </w:r>
    </w:p>
    <w:p w14:paraId="11162086" w14:textId="77777777" w:rsidR="001F3FCE" w:rsidRPr="008F509E" w:rsidRDefault="001F3FCE" w:rsidP="001F3FC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Style w:val="Forte"/>
          <w:rFonts w:ascii="Helvetica" w:hAnsi="Helvetica" w:cs="Helvetica"/>
          <w:color w:val="000000"/>
          <w:sz w:val="22"/>
          <w:szCs w:val="22"/>
        </w:rPr>
        <w:t>Decreta:</w:t>
      </w:r>
    </w:p>
    <w:p w14:paraId="18EA7D37" w14:textId="77777777" w:rsidR="001F3FCE" w:rsidRPr="008F509E" w:rsidRDefault="001F3FCE" w:rsidP="001F3FC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 aberto um cr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>dito de R$ 26.150.679,00 (vinte e seis milh</w:t>
      </w:r>
      <w:r w:rsidRPr="008F509E">
        <w:rPr>
          <w:rFonts w:ascii="Calibri" w:hAnsi="Calibri" w:cs="Calibri"/>
          <w:color w:val="000000"/>
          <w:sz w:val="22"/>
          <w:szCs w:val="22"/>
        </w:rPr>
        <w:t>õ</w:t>
      </w:r>
      <w:r w:rsidRPr="008F509E">
        <w:rPr>
          <w:rFonts w:ascii="Helvetica" w:hAnsi="Helvetica" w:cs="Helvetica"/>
          <w:color w:val="000000"/>
          <w:sz w:val="22"/>
          <w:szCs w:val="22"/>
        </w:rPr>
        <w:t>es, cento e cinquenta mil, seiscentos e setenta e nove reais), suplementar ao or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amento da Secretaria de Meio Ambiente, Infraestrutura e Log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stica, observando-se as classifica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Institucional, Econ</w:t>
      </w:r>
      <w:r w:rsidRPr="008F509E">
        <w:rPr>
          <w:rFonts w:ascii="Calibri" w:hAnsi="Calibri" w:cs="Calibri"/>
          <w:color w:val="000000"/>
          <w:sz w:val="22"/>
          <w:szCs w:val="22"/>
        </w:rPr>
        <w:t>ô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mica, </w:t>
      </w:r>
      <w:proofErr w:type="gramStart"/>
      <w:r w:rsidRPr="008F509E">
        <w:rPr>
          <w:rFonts w:ascii="Helvetica" w:hAnsi="Helvetica" w:cs="Helvetica"/>
          <w:color w:val="000000"/>
          <w:sz w:val="22"/>
          <w:szCs w:val="22"/>
        </w:rPr>
        <w:t>Funcional e Program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tica</w:t>
      </w:r>
      <w:proofErr w:type="gramEnd"/>
      <w:r w:rsidRPr="008F509E">
        <w:rPr>
          <w:rFonts w:ascii="Helvetica" w:hAnsi="Helvetica" w:cs="Helvetica"/>
          <w:color w:val="000000"/>
          <w:sz w:val="22"/>
          <w:szCs w:val="22"/>
        </w:rPr>
        <w:t>, conforme a Tabela 1, anexa.</w:t>
      </w:r>
    </w:p>
    <w:p w14:paraId="76D253DC" w14:textId="77777777" w:rsidR="001F3FCE" w:rsidRPr="008F509E" w:rsidRDefault="001F3FCE" w:rsidP="001F3FC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O cr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>dito aberto pelo artigo anterior ser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coberto com recursos a que alude o inciso III, do </w:t>
      </w:r>
      <w:r w:rsidRPr="008F509E">
        <w:rPr>
          <w:rFonts w:ascii="Calibri" w:hAnsi="Calibri" w:cs="Calibri"/>
          <w:color w:val="000000"/>
          <w:sz w:val="22"/>
          <w:szCs w:val="22"/>
        </w:rPr>
        <w:t>§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, do artigo 43, da 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4.320, de 17 de mar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de 1964, de conformidade com a legisla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discriminada na Tabela 3, anexa.</w:t>
      </w:r>
    </w:p>
    <w:p w14:paraId="7DE8178E" w14:textId="77777777" w:rsidR="001F3FCE" w:rsidRPr="008F509E" w:rsidRDefault="001F3FCE" w:rsidP="001F3FC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 alterada a Programa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Or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ament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da Despesa do Estado, estabelecida pelo Anexo, de que trata o artigo 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, do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68.309, de 18 de janeiro de 2024, de conformidade com a Tabela 2, anexa.</w:t>
      </w:r>
    </w:p>
    <w:p w14:paraId="4BDC8D82" w14:textId="77777777" w:rsidR="001F3FCE" w:rsidRPr="008F509E" w:rsidRDefault="001F3FCE" w:rsidP="001F3FC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672D95DB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p w14:paraId="5ADAE665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Arthur </w:t>
      </w:r>
      <w:proofErr w:type="spellStart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>Luis</w:t>
      </w:r>
      <w:proofErr w:type="spellEnd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 Pinho de Lima</w:t>
      </w:r>
    </w:p>
    <w:p w14:paraId="1AC5A9DA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 xml:space="preserve">Samuel Yoshiaki Oliveira </w:t>
      </w:r>
      <w:proofErr w:type="spellStart"/>
      <w:r w:rsidRPr="008F509E">
        <w:rPr>
          <w:rStyle w:val="nfase"/>
          <w:rFonts w:ascii="Helvetica" w:eastAsiaTheme="majorEastAsia" w:hAnsi="Helvetica" w:cs="Helvetica"/>
          <w:color w:val="000000"/>
          <w:sz w:val="22"/>
          <w:szCs w:val="22"/>
        </w:rPr>
        <w:t>Kinoshita</w:t>
      </w:r>
      <w:proofErr w:type="spellEnd"/>
    </w:p>
    <w:p w14:paraId="2C11DF05" w14:textId="77777777" w:rsidR="001F3FCE" w:rsidRPr="008F509E" w:rsidRDefault="001F3FCE" w:rsidP="001F3FCE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Calibri" w:hAnsi="Calibri" w:cs="Calibri"/>
          <w:color w:val="000000"/>
          <w:sz w:val="22"/>
          <w:szCs w:val="22"/>
        </w:rPr>
        <w:t> </w:t>
      </w:r>
    </w:p>
    <w:p w14:paraId="44A59FF4" w14:textId="77777777" w:rsidR="001F3FCE" w:rsidRPr="008F509E" w:rsidRDefault="001F3FCE" w:rsidP="001F3FC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object w:dxaOrig="1537" w:dyaOrig="994" w14:anchorId="299FC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4" o:title=""/>
          </v:shape>
          <o:OLEObject Type="Embed" ProgID="Acrobat.Document.DC" ShapeID="_x0000_i1025" DrawAspect="Icon" ObjectID="_1775034661" r:id="rId5"/>
        </w:object>
      </w:r>
    </w:p>
    <w:p w14:paraId="20F62504" w14:textId="77777777" w:rsidR="001F3FCE" w:rsidRPr="008F509E" w:rsidRDefault="001F3FCE" w:rsidP="001F3FC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DF6C7F9" w14:textId="77777777" w:rsidR="001F3FCE" w:rsidRPr="008F509E" w:rsidRDefault="001F3FCE" w:rsidP="001F3FCE">
      <w:pPr>
        <w:rPr>
          <w:rFonts w:ascii="Helvetica" w:hAnsi="Helvetica" w:cs="Helvetica"/>
        </w:rPr>
      </w:pPr>
    </w:p>
    <w:p w14:paraId="1F6253CE" w14:textId="77777777" w:rsidR="001F3FCE" w:rsidRPr="008F509E" w:rsidRDefault="001F3FCE" w:rsidP="001F3FCE">
      <w:pPr>
        <w:rPr>
          <w:rFonts w:ascii="Helvetica" w:hAnsi="Helvetica" w:cs="Helvetica"/>
        </w:rPr>
      </w:pPr>
    </w:p>
    <w:p w14:paraId="1A35D018" w14:textId="77777777" w:rsidR="001F3FCE" w:rsidRPr="008F509E" w:rsidRDefault="001F3FCE" w:rsidP="001F3FCE">
      <w:pPr>
        <w:rPr>
          <w:rFonts w:ascii="Helvetica" w:hAnsi="Helvetica" w:cs="Helvetica"/>
        </w:rPr>
      </w:pPr>
    </w:p>
    <w:p w14:paraId="1D7CDC6C" w14:textId="77777777" w:rsidR="001F3FCE" w:rsidRPr="008F509E" w:rsidRDefault="001F3FCE" w:rsidP="001F3FCE">
      <w:pPr>
        <w:rPr>
          <w:rFonts w:ascii="Helvetica" w:hAnsi="Helvetica" w:cs="Helvetica"/>
        </w:rPr>
      </w:pPr>
    </w:p>
    <w:p w14:paraId="5A20DB72" w14:textId="77777777" w:rsidR="001F3FCE" w:rsidRPr="008F509E" w:rsidRDefault="001F3FCE" w:rsidP="001F3FCE">
      <w:pPr>
        <w:rPr>
          <w:rFonts w:ascii="Helvetica" w:hAnsi="Helvetica" w:cs="Helvetica"/>
        </w:rPr>
      </w:pPr>
    </w:p>
    <w:p w14:paraId="398F97CE" w14:textId="77777777" w:rsidR="001F3FCE" w:rsidRPr="008F509E" w:rsidRDefault="001F3FCE" w:rsidP="001F3FCE">
      <w:pPr>
        <w:rPr>
          <w:rFonts w:ascii="Helvetica" w:hAnsi="Helvetica" w:cs="Helvetica"/>
        </w:rPr>
      </w:pPr>
    </w:p>
    <w:p w14:paraId="54BF892F" w14:textId="77777777" w:rsidR="001F3FCE" w:rsidRPr="008F509E" w:rsidRDefault="001F3FCE" w:rsidP="001F3FCE">
      <w:pPr>
        <w:rPr>
          <w:rFonts w:ascii="Helvetica" w:hAnsi="Helvetica" w:cs="Helvetica"/>
        </w:rPr>
      </w:pPr>
    </w:p>
    <w:p w14:paraId="71D61758" w14:textId="77777777" w:rsidR="001F3FCE" w:rsidRDefault="001F3FCE"/>
    <w:sectPr w:rsidR="001F3FCE" w:rsidSect="000C6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CE"/>
    <w:rsid w:val="000C6B26"/>
    <w:rsid w:val="001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3936"/>
  <w15:chartTrackingRefBased/>
  <w15:docId w15:val="{CF4B5B76-8605-4622-963F-0E49C48E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CE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F3FC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FC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3FC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3FC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3FC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3FC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3FC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3FC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3FC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F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F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3F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3F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3F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3F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3F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3F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3F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F3F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F3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3FC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F3F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F3FCE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F3F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F3FCE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F3F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3F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3F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F3FCE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1F3F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F3FCE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F3F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1F3FCE"/>
  </w:style>
  <w:style w:type="paragraph" w:customStyle="1" w:styleId="textoalinhadodireita">
    <w:name w:val="texto_alinhado_direita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3FCE"/>
    <w:rPr>
      <w:b/>
      <w:bCs/>
    </w:rPr>
  </w:style>
  <w:style w:type="paragraph" w:customStyle="1" w:styleId="tabelatextocentralizado">
    <w:name w:val="tabela_texto_centralizado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5929</Words>
  <Characters>32019</Characters>
  <Application>Microsoft Office Word</Application>
  <DocSecurity>0</DocSecurity>
  <Lines>266</Lines>
  <Paragraphs>75</Paragraphs>
  <ScaleCrop>false</ScaleCrop>
  <Company/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2024-04-19T15:24:00Z</dcterms:created>
  <dcterms:modified xsi:type="dcterms:W3CDTF">2024-04-19T15:24:00Z</dcterms:modified>
</cp:coreProperties>
</file>