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2F9C203F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D13C71">
        <w:rPr>
          <w:rFonts w:ascii="Helvetica" w:hAnsi="Helvetica" w:cs="Helvetica"/>
          <w:b/>
          <w:bCs/>
          <w:sz w:val="22"/>
          <w:szCs w:val="22"/>
        </w:rPr>
        <w:t>6</w:t>
      </w:r>
      <w:r w:rsidR="0002772B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3C6FDA82" w:rsidR="00D13C71" w:rsidRDefault="0002772B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772B">
        <w:rPr>
          <w:rFonts w:ascii="Helvetica" w:hAnsi="Helvetica" w:cs="Helvetica"/>
          <w:sz w:val="22"/>
          <w:szCs w:val="22"/>
        </w:rPr>
        <w:t>Dispõe sobre abertura de crédito suplementar ao Orçamento da Seguridade Social no Hospital das Clínicas da Faculdade de Medicina de Marília - HCFAMEMA, visando ao atendimento de Despesas Correntes.</w:t>
      </w:r>
    </w:p>
    <w:p w14:paraId="111DED0F" w14:textId="1564B8B4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02772B" w:rsidRPr="0002772B">
        <w:rPr>
          <w:rFonts w:ascii="Helvetica" w:hAnsi="Helvetica" w:cs="Helvetica"/>
          <w:sz w:val="22"/>
          <w:szCs w:val="22"/>
        </w:rPr>
        <w:t>no uso de suas atribuições legais e 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1BC1E25" w14:textId="77777777" w:rsidR="0002772B" w:rsidRPr="0002772B" w:rsidRDefault="0002772B" w:rsidP="000277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772B">
        <w:rPr>
          <w:rFonts w:ascii="Helvetica" w:hAnsi="Helvetica" w:cs="Helvetica"/>
          <w:sz w:val="22"/>
          <w:szCs w:val="22"/>
        </w:rPr>
        <w:t>Artigo 1° - Fica aberto um crédito de R$ 1.798.547,00 (um milhão, setecentos e noventa e oito mil, quinhentos e quarenta e sete reais), suplementar ao orçamento do Hospital das Clínicas da Faculdade de Medicina de Marília - HCFAMEMA, observando-se as classificações Institucional, Econômica, Funcional e Programática, conforme a Tabela 1, anexa.</w:t>
      </w:r>
    </w:p>
    <w:p w14:paraId="08DD6F06" w14:textId="77777777" w:rsidR="0002772B" w:rsidRPr="0002772B" w:rsidRDefault="0002772B" w:rsidP="000277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772B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1F8FD24" w14:textId="77777777" w:rsidR="0002772B" w:rsidRPr="0002772B" w:rsidRDefault="0002772B" w:rsidP="000277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772B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0E4833C0" w14:textId="01136664" w:rsidR="00E84DE4" w:rsidRPr="00E84DE4" w:rsidRDefault="0002772B" w:rsidP="000277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772B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a 16 de dezembro de 2025</w:t>
      </w:r>
      <w:r w:rsidR="00E84DE4" w:rsidRPr="00E84DE4">
        <w:rPr>
          <w:rFonts w:ascii="Helvetica" w:hAnsi="Helvetica" w:cs="Helvetica"/>
          <w:sz w:val="22"/>
          <w:szCs w:val="22"/>
        </w:rPr>
        <w:t>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2772B"/>
    <w:rsid w:val="000645C0"/>
    <w:rsid w:val="00070A05"/>
    <w:rsid w:val="000D1BE7"/>
    <w:rsid w:val="000E4E2B"/>
    <w:rsid w:val="00155A0A"/>
    <w:rsid w:val="001C0B32"/>
    <w:rsid w:val="0020372C"/>
    <w:rsid w:val="00262AE5"/>
    <w:rsid w:val="002933AC"/>
    <w:rsid w:val="002A12C7"/>
    <w:rsid w:val="002E732D"/>
    <w:rsid w:val="00375CAB"/>
    <w:rsid w:val="00391CFF"/>
    <w:rsid w:val="003A16D9"/>
    <w:rsid w:val="003C6B87"/>
    <w:rsid w:val="003F607B"/>
    <w:rsid w:val="004B7E74"/>
    <w:rsid w:val="004C461D"/>
    <w:rsid w:val="004C6979"/>
    <w:rsid w:val="0051680C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E77C1"/>
    <w:rsid w:val="0080747D"/>
    <w:rsid w:val="00813F90"/>
    <w:rsid w:val="00841AE9"/>
    <w:rsid w:val="008478FA"/>
    <w:rsid w:val="008B64CF"/>
    <w:rsid w:val="008C656F"/>
    <w:rsid w:val="00950C52"/>
    <w:rsid w:val="00961088"/>
    <w:rsid w:val="009A5D37"/>
    <w:rsid w:val="00A207EB"/>
    <w:rsid w:val="00A24398"/>
    <w:rsid w:val="00A27042"/>
    <w:rsid w:val="00A64D84"/>
    <w:rsid w:val="00A77182"/>
    <w:rsid w:val="00B80E59"/>
    <w:rsid w:val="00C023CA"/>
    <w:rsid w:val="00C056F9"/>
    <w:rsid w:val="00C278E8"/>
    <w:rsid w:val="00C91387"/>
    <w:rsid w:val="00C94512"/>
    <w:rsid w:val="00CA0BEB"/>
    <w:rsid w:val="00CE51F2"/>
    <w:rsid w:val="00D13C71"/>
    <w:rsid w:val="00D246FB"/>
    <w:rsid w:val="00D93ECF"/>
    <w:rsid w:val="00D97AF2"/>
    <w:rsid w:val="00DD59FB"/>
    <w:rsid w:val="00E84DE4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1161</Characters>
  <Application>Microsoft Office Word</Application>
  <DocSecurity>0</DocSecurity>
  <Lines>22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2025-12-23T20:44:00Z</dcterms:created>
  <dcterms:modified xsi:type="dcterms:W3CDTF">2025-12-23T20:45:00Z</dcterms:modified>
</cp:coreProperties>
</file>