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B629E" w14:textId="77777777" w:rsidR="00E00808" w:rsidRPr="00E00808" w:rsidRDefault="00E00808" w:rsidP="00E00808">
      <w:pPr>
        <w:jc w:val="center"/>
        <w:rPr>
          <w:b/>
          <w:bCs/>
        </w:rPr>
      </w:pPr>
      <w:r w:rsidRPr="00E00808">
        <w:rPr>
          <w:b/>
          <w:bCs/>
        </w:rPr>
        <w:t>DECRETO Nº 68.287, DE 28 DE DEZEMBRO DE 2023</w:t>
      </w:r>
    </w:p>
    <w:p w14:paraId="6C4337F0" w14:textId="77777777" w:rsidR="00E00808" w:rsidRPr="00E00808" w:rsidRDefault="00E00808" w:rsidP="00E00808">
      <w:pPr>
        <w:spacing w:before="60" w:after="60" w:line="240" w:lineRule="auto"/>
        <w:ind w:left="3686"/>
        <w:jc w:val="both"/>
      </w:pPr>
      <w:r w:rsidRPr="00E00808">
        <w:t xml:space="preserve">Altera a denominação da Unidade Recomeço </w:t>
      </w:r>
      <w:proofErr w:type="spellStart"/>
      <w:r w:rsidRPr="00E00808">
        <w:t>Helvétia</w:t>
      </w:r>
      <w:proofErr w:type="spellEnd"/>
      <w:r w:rsidRPr="00E00808">
        <w:t>, criada pelo Decreto nº 59.663, de 25 de outubro de 2013, dispõe sobre suas atribuições e dá providências correlatas.</w:t>
      </w:r>
    </w:p>
    <w:p w14:paraId="69C5EBA5" w14:textId="77777777" w:rsidR="00E00808" w:rsidRPr="00E00808" w:rsidRDefault="00E00808" w:rsidP="00E00808">
      <w:pPr>
        <w:spacing w:before="60" w:after="60" w:line="240" w:lineRule="auto"/>
        <w:ind w:firstLine="1418"/>
        <w:jc w:val="both"/>
      </w:pPr>
      <w:r w:rsidRPr="00E00808">
        <w:t>O VICE-GOVERNADOR, EM EXERCÍCIO NO CARGO DE GOVERNADOR DO ESTADO DE SÃO PAULO, no uso de suas atribuições legais,</w:t>
      </w:r>
    </w:p>
    <w:p w14:paraId="68EE03B6" w14:textId="77777777" w:rsidR="00E00808" w:rsidRPr="00E00808" w:rsidRDefault="00E00808" w:rsidP="00E00808">
      <w:pPr>
        <w:spacing w:before="60" w:after="60" w:line="240" w:lineRule="auto"/>
        <w:ind w:firstLine="1418"/>
        <w:jc w:val="both"/>
      </w:pPr>
      <w:r w:rsidRPr="00E00808">
        <w:t>Decreta:</w:t>
      </w:r>
    </w:p>
    <w:p w14:paraId="0E11571B" w14:textId="77777777" w:rsidR="00E00808" w:rsidRPr="00E00808" w:rsidRDefault="00E00808" w:rsidP="00E00808">
      <w:pPr>
        <w:spacing w:before="60" w:after="60" w:line="240" w:lineRule="auto"/>
        <w:ind w:firstLine="1418"/>
        <w:jc w:val="both"/>
      </w:pPr>
      <w:r w:rsidRPr="00E00808">
        <w:t xml:space="preserve">Artigo 1º - A Unidade Recomeço </w:t>
      </w:r>
      <w:proofErr w:type="spellStart"/>
      <w:r w:rsidRPr="00E00808">
        <w:t>Helvétia</w:t>
      </w:r>
      <w:proofErr w:type="spellEnd"/>
      <w:r w:rsidRPr="00E00808">
        <w:t>, da Coordenadoria de Serviços de Saúde, da Secretaria da Saúde, passa a denominar-se Complexo de Cuidados às Pessoas com Necessidades Relacionadas à Dependência Química em Cenas Abertas de Uso.</w:t>
      </w:r>
    </w:p>
    <w:p w14:paraId="4A474F32" w14:textId="77777777" w:rsidR="00E00808" w:rsidRPr="00E00808" w:rsidRDefault="00E00808" w:rsidP="00E00808">
      <w:pPr>
        <w:spacing w:before="60" w:after="60" w:line="240" w:lineRule="auto"/>
        <w:ind w:firstLine="1418"/>
        <w:jc w:val="both"/>
      </w:pPr>
      <w:r w:rsidRPr="00E00808">
        <w:t>Artigo 2º - O Complexo de Cuidados às Pessoas com Necessidades Relacionadas à Dependência Química em Cenas Abertas de Uso tem as seguintes atribuições:</w:t>
      </w:r>
    </w:p>
    <w:p w14:paraId="2CB60755" w14:textId="77777777" w:rsidR="00E00808" w:rsidRPr="00E00808" w:rsidRDefault="00E00808" w:rsidP="00E00808">
      <w:pPr>
        <w:spacing w:before="60" w:after="60" w:line="240" w:lineRule="auto"/>
        <w:ind w:firstLine="1418"/>
        <w:jc w:val="both"/>
      </w:pPr>
      <w:r w:rsidRPr="00E00808">
        <w:t xml:space="preserve">I - </w:t>
      </w:r>
      <w:proofErr w:type="gramStart"/>
      <w:r w:rsidRPr="00E00808">
        <w:t>assistir</w:t>
      </w:r>
      <w:proofErr w:type="gramEnd"/>
      <w:r w:rsidRPr="00E00808">
        <w:t xml:space="preserve"> pessoas com necessidades relacionadas à dependência química oriundas de cenas abertas de uso;</w:t>
      </w:r>
    </w:p>
    <w:p w14:paraId="5E441D5F" w14:textId="77777777" w:rsidR="00E00808" w:rsidRPr="00E00808" w:rsidRDefault="00E00808" w:rsidP="00E00808">
      <w:pPr>
        <w:spacing w:before="60" w:after="60" w:line="240" w:lineRule="auto"/>
        <w:ind w:firstLine="1418"/>
        <w:jc w:val="both"/>
      </w:pPr>
      <w:r w:rsidRPr="00E00808">
        <w:t xml:space="preserve">II - </w:t>
      </w:r>
      <w:proofErr w:type="gramStart"/>
      <w:r w:rsidRPr="00E00808">
        <w:t>abordar e identificar</w:t>
      </w:r>
      <w:proofErr w:type="gramEnd"/>
      <w:r w:rsidRPr="00E00808">
        <w:t xml:space="preserve"> pessoas com necessidades relacionadas à dependência química em cenas abertas de uso;</w:t>
      </w:r>
    </w:p>
    <w:p w14:paraId="7627A903" w14:textId="77777777" w:rsidR="00E00808" w:rsidRPr="00E00808" w:rsidRDefault="00E00808" w:rsidP="00E00808">
      <w:pPr>
        <w:spacing w:before="60" w:after="60" w:line="240" w:lineRule="auto"/>
        <w:ind w:firstLine="1418"/>
        <w:jc w:val="both"/>
      </w:pPr>
      <w:r w:rsidRPr="00E00808">
        <w:t>III - acolher e realizar avaliação clínica e social de pessoas identificadas nos termos do inciso II deste artigo;</w:t>
      </w:r>
    </w:p>
    <w:p w14:paraId="6A8BE0AF" w14:textId="77777777" w:rsidR="00E00808" w:rsidRPr="00E00808" w:rsidRDefault="00E00808" w:rsidP="00E00808">
      <w:pPr>
        <w:spacing w:before="60" w:after="60" w:line="240" w:lineRule="auto"/>
        <w:ind w:firstLine="1418"/>
        <w:jc w:val="both"/>
      </w:pPr>
      <w:r w:rsidRPr="00E00808">
        <w:t xml:space="preserve">IV - </w:t>
      </w:r>
      <w:proofErr w:type="gramStart"/>
      <w:r w:rsidRPr="00E00808">
        <w:t>estabilizar</w:t>
      </w:r>
      <w:proofErr w:type="gramEnd"/>
      <w:r w:rsidRPr="00E00808">
        <w:t xml:space="preserve"> quadros clínicos agudos associados ou induzidos por uso de crack ou outras substâncias psicoativas;</w:t>
      </w:r>
    </w:p>
    <w:p w14:paraId="13377883" w14:textId="77777777" w:rsidR="00E00808" w:rsidRPr="00E00808" w:rsidRDefault="00E00808" w:rsidP="00E00808">
      <w:pPr>
        <w:spacing w:before="60" w:after="60" w:line="240" w:lineRule="auto"/>
        <w:ind w:firstLine="1418"/>
        <w:jc w:val="both"/>
      </w:pPr>
      <w:r w:rsidRPr="00E00808">
        <w:t xml:space="preserve">V - </w:t>
      </w:r>
      <w:proofErr w:type="gramStart"/>
      <w:r w:rsidRPr="00E00808">
        <w:t>promover</w:t>
      </w:r>
      <w:proofErr w:type="gramEnd"/>
      <w:r w:rsidRPr="00E00808">
        <w:t xml:space="preserve"> o processo de desintoxicação;</w:t>
      </w:r>
    </w:p>
    <w:p w14:paraId="5216F262" w14:textId="77777777" w:rsidR="00E00808" w:rsidRPr="00E00808" w:rsidRDefault="00E00808" w:rsidP="00E00808">
      <w:pPr>
        <w:spacing w:before="60" w:after="60" w:line="240" w:lineRule="auto"/>
        <w:ind w:firstLine="1418"/>
        <w:jc w:val="both"/>
      </w:pPr>
      <w:r w:rsidRPr="00E00808">
        <w:t xml:space="preserve">VI - </w:t>
      </w:r>
      <w:proofErr w:type="gramStart"/>
      <w:r w:rsidRPr="00E00808">
        <w:t>encaminhar</w:t>
      </w:r>
      <w:proofErr w:type="gramEnd"/>
      <w:r w:rsidRPr="00E00808">
        <w:t xml:space="preserve"> pacientes para internação hospitalar ou acolhimento em comunidade terapêutica de saúde;</w:t>
      </w:r>
    </w:p>
    <w:p w14:paraId="555D8DAA" w14:textId="77777777" w:rsidR="00E00808" w:rsidRPr="00E00808" w:rsidRDefault="00E00808" w:rsidP="00E00808">
      <w:pPr>
        <w:spacing w:before="60" w:after="60" w:line="240" w:lineRule="auto"/>
        <w:ind w:firstLine="1418"/>
        <w:jc w:val="both"/>
      </w:pPr>
      <w:r w:rsidRPr="00E00808">
        <w:t>VII - proporcionar acolhimento transitório para:</w:t>
      </w:r>
    </w:p>
    <w:p w14:paraId="01109A76" w14:textId="77777777" w:rsidR="00E00808" w:rsidRPr="00E00808" w:rsidRDefault="00E00808" w:rsidP="00E00808">
      <w:pPr>
        <w:spacing w:before="60" w:after="60" w:line="240" w:lineRule="auto"/>
        <w:ind w:firstLine="1418"/>
        <w:jc w:val="both"/>
      </w:pPr>
      <w:r w:rsidRPr="00E00808">
        <w:t>a) egressos de internação para desintoxicação;</w:t>
      </w:r>
    </w:p>
    <w:p w14:paraId="75026353" w14:textId="77777777" w:rsidR="00E00808" w:rsidRPr="00E00808" w:rsidRDefault="00E00808" w:rsidP="00E00808">
      <w:pPr>
        <w:spacing w:before="60" w:after="60" w:line="240" w:lineRule="auto"/>
        <w:ind w:firstLine="1418"/>
        <w:jc w:val="both"/>
      </w:pPr>
      <w:r w:rsidRPr="00E00808">
        <w:t>b) pessoas que aguardam encaminhamento para comunidades terapêuticas, hospitais gerais ou especializados;</w:t>
      </w:r>
    </w:p>
    <w:p w14:paraId="77A96BC6" w14:textId="77777777" w:rsidR="00E00808" w:rsidRPr="00E00808" w:rsidRDefault="00E00808" w:rsidP="00E00808">
      <w:pPr>
        <w:spacing w:before="60" w:after="60" w:line="240" w:lineRule="auto"/>
        <w:ind w:firstLine="1418"/>
        <w:jc w:val="both"/>
      </w:pPr>
      <w:r w:rsidRPr="00E00808">
        <w:t>VIII - oferecer tratamento em regime de acolhimento transitório para pessoas com necessidades relacionadas à dependência química em comunidade terapêutica ou em serviços correlatos de atendimento terapêutico, aos quais cabe:</w:t>
      </w:r>
    </w:p>
    <w:p w14:paraId="399883A4" w14:textId="77777777" w:rsidR="00E00808" w:rsidRPr="00E00808" w:rsidRDefault="00E00808" w:rsidP="00E00808">
      <w:pPr>
        <w:spacing w:before="60" w:after="60" w:line="240" w:lineRule="auto"/>
        <w:ind w:firstLine="1418"/>
        <w:jc w:val="both"/>
      </w:pPr>
      <w:r w:rsidRPr="00E00808">
        <w:t>a) acolher pessoas em situação de vulnerabilidade em decorrência do quadro de dependência química;</w:t>
      </w:r>
    </w:p>
    <w:p w14:paraId="2AFEF608" w14:textId="77777777" w:rsidR="00E00808" w:rsidRPr="00E00808" w:rsidRDefault="00E00808" w:rsidP="00E00808">
      <w:pPr>
        <w:spacing w:before="60" w:after="60" w:line="240" w:lineRule="auto"/>
        <w:ind w:firstLine="1418"/>
        <w:jc w:val="both"/>
      </w:pPr>
      <w:r w:rsidRPr="00E00808">
        <w:t>b) prestar cuidados de saúde para adultos com necessidades clínicas estáveis decorrentes de dependência química;</w:t>
      </w:r>
    </w:p>
    <w:p w14:paraId="12316760" w14:textId="77777777" w:rsidR="00E00808" w:rsidRPr="00E00808" w:rsidRDefault="00E00808" w:rsidP="00E00808">
      <w:pPr>
        <w:spacing w:before="60" w:after="60" w:line="240" w:lineRule="auto"/>
        <w:ind w:firstLine="1418"/>
        <w:jc w:val="both"/>
      </w:pPr>
      <w:r w:rsidRPr="00E00808">
        <w:t>c) estabelecer ações objetivando o reestabelecimento de vínculos familiares prejudicados ou rompidos;</w:t>
      </w:r>
    </w:p>
    <w:p w14:paraId="0C5798E2" w14:textId="77777777" w:rsidR="00E00808" w:rsidRPr="00E00808" w:rsidRDefault="00E00808" w:rsidP="00E00808">
      <w:pPr>
        <w:spacing w:before="60" w:after="60" w:line="240" w:lineRule="auto"/>
        <w:ind w:firstLine="1418"/>
        <w:jc w:val="both"/>
      </w:pPr>
      <w:r w:rsidRPr="00E00808">
        <w:t>d) proporcionar ações de reinserção social progressiva, em articulação com a Rede de Atenção Psicossocial de referência.</w:t>
      </w:r>
    </w:p>
    <w:p w14:paraId="1790C2C3" w14:textId="77777777" w:rsidR="00E00808" w:rsidRPr="00E00808" w:rsidRDefault="00E00808" w:rsidP="00E00808">
      <w:pPr>
        <w:spacing w:before="60" w:after="60" w:line="240" w:lineRule="auto"/>
        <w:ind w:firstLine="1418"/>
        <w:jc w:val="both"/>
      </w:pPr>
      <w:r w:rsidRPr="00E00808">
        <w:t>Artigo 3º - A Secretaria da Saúde, por meio de suas unidades responsáveis, promoverá a adoção e implementação das providências necessárias à implantação dos serviços a serem prestados pelo Complexo de Cuidados às Pessoas com Necessidades Relacionadas à Dependência Química em Cenas Abertas de Uso.</w:t>
      </w:r>
    </w:p>
    <w:p w14:paraId="278C7035" w14:textId="77777777" w:rsidR="00E00808" w:rsidRPr="00E00808" w:rsidRDefault="00E00808" w:rsidP="00E00808">
      <w:pPr>
        <w:spacing w:before="60" w:after="60" w:line="240" w:lineRule="auto"/>
        <w:ind w:firstLine="1418"/>
        <w:jc w:val="both"/>
      </w:pPr>
      <w:r w:rsidRPr="00E00808">
        <w:lastRenderedPageBreak/>
        <w:t>Parágrafo único - Para consecução das atividades previstas no artigo 2º deste decreto, a Secretaria da Saúde poderá conjugar esforços com outras Secretarias de Estado, municípios e entidades da Administração direta e indireta do Estado, além de parcerias com a sociedade civil, nos termos da legislação vigente.</w:t>
      </w:r>
    </w:p>
    <w:p w14:paraId="51B97207" w14:textId="77777777" w:rsidR="00E00808" w:rsidRPr="00E00808" w:rsidRDefault="00E00808" w:rsidP="00E00808">
      <w:pPr>
        <w:spacing w:before="60" w:after="60" w:line="240" w:lineRule="auto"/>
        <w:ind w:firstLine="1418"/>
        <w:jc w:val="both"/>
      </w:pPr>
      <w:r w:rsidRPr="00E00808">
        <w:t>Artigo 4º - Este decreto entra em vigor na data de sua publicação, ficando revogadas as disposições em contrário, em especial os artigos 2º e 3º do Decreto nº 59.663, de 25 de outubro de 2013.</w:t>
      </w:r>
    </w:p>
    <w:p w14:paraId="5258490A" w14:textId="77777777" w:rsidR="00E00808" w:rsidRPr="00E00808" w:rsidRDefault="00E00808" w:rsidP="00E00808">
      <w:pPr>
        <w:spacing w:before="60" w:after="60" w:line="240" w:lineRule="auto"/>
        <w:ind w:firstLine="1418"/>
        <w:jc w:val="both"/>
      </w:pPr>
      <w:r w:rsidRPr="00E00808">
        <w:t>Palácio dos Bandeirantes, 28 de dezembro de 2023.</w:t>
      </w:r>
    </w:p>
    <w:p w14:paraId="1FF6DDF3" w14:textId="77777777" w:rsidR="00E00808" w:rsidRPr="00E00808" w:rsidRDefault="00E00808" w:rsidP="00E00808">
      <w:pPr>
        <w:spacing w:before="60" w:after="60" w:line="240" w:lineRule="auto"/>
        <w:ind w:firstLine="1418"/>
        <w:jc w:val="both"/>
      </w:pPr>
      <w:r w:rsidRPr="00E00808">
        <w:t>FELÍCIO RAMUTH</w:t>
      </w:r>
    </w:p>
    <w:p w14:paraId="2AA148F4" w14:textId="6803720E" w:rsidR="00770C32" w:rsidRPr="00E00808" w:rsidRDefault="00770C32" w:rsidP="00E00808"/>
    <w:sectPr w:rsidR="00770C32" w:rsidRPr="00E00808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09E9"/>
    <w:rsid w:val="00031A4F"/>
    <w:rsid w:val="00032E6D"/>
    <w:rsid w:val="000346B4"/>
    <w:rsid w:val="000353A4"/>
    <w:rsid w:val="000379F1"/>
    <w:rsid w:val="000437E1"/>
    <w:rsid w:val="00044EEA"/>
    <w:rsid w:val="00045535"/>
    <w:rsid w:val="00045E9C"/>
    <w:rsid w:val="00047EAE"/>
    <w:rsid w:val="00050378"/>
    <w:rsid w:val="0005073C"/>
    <w:rsid w:val="0005271D"/>
    <w:rsid w:val="00052F56"/>
    <w:rsid w:val="00054724"/>
    <w:rsid w:val="00054837"/>
    <w:rsid w:val="00054F6B"/>
    <w:rsid w:val="00055A94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0F638D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35F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2F09"/>
    <w:rsid w:val="00144C50"/>
    <w:rsid w:val="00146155"/>
    <w:rsid w:val="00151FD8"/>
    <w:rsid w:val="0015280A"/>
    <w:rsid w:val="00153F29"/>
    <w:rsid w:val="001542C3"/>
    <w:rsid w:val="001560B5"/>
    <w:rsid w:val="00156C74"/>
    <w:rsid w:val="0015764E"/>
    <w:rsid w:val="00157F51"/>
    <w:rsid w:val="0016298E"/>
    <w:rsid w:val="001643CA"/>
    <w:rsid w:val="00165BFD"/>
    <w:rsid w:val="00167F6C"/>
    <w:rsid w:val="00170909"/>
    <w:rsid w:val="001747A1"/>
    <w:rsid w:val="0018033B"/>
    <w:rsid w:val="00182ADD"/>
    <w:rsid w:val="001830D8"/>
    <w:rsid w:val="00184D80"/>
    <w:rsid w:val="00186298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958"/>
    <w:rsid w:val="00220BF6"/>
    <w:rsid w:val="00220C22"/>
    <w:rsid w:val="002221BD"/>
    <w:rsid w:val="00222DE7"/>
    <w:rsid w:val="00224CB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31FF"/>
    <w:rsid w:val="00254058"/>
    <w:rsid w:val="00254B0B"/>
    <w:rsid w:val="0026044A"/>
    <w:rsid w:val="0026260D"/>
    <w:rsid w:val="002637B3"/>
    <w:rsid w:val="00266608"/>
    <w:rsid w:val="00267A13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5FDF"/>
    <w:rsid w:val="002C701E"/>
    <w:rsid w:val="002C7C81"/>
    <w:rsid w:val="002D2502"/>
    <w:rsid w:val="002D4374"/>
    <w:rsid w:val="002D4F5D"/>
    <w:rsid w:val="002D6888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4CB9"/>
    <w:rsid w:val="003251CC"/>
    <w:rsid w:val="00325BEA"/>
    <w:rsid w:val="00330060"/>
    <w:rsid w:val="00333007"/>
    <w:rsid w:val="00333F93"/>
    <w:rsid w:val="003375E1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88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7553E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0BD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8C0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32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A7282"/>
    <w:rsid w:val="005B10DD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C5128"/>
    <w:rsid w:val="005D121C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5C6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68C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E5321"/>
    <w:rsid w:val="006F00E1"/>
    <w:rsid w:val="006F11CC"/>
    <w:rsid w:val="006F1925"/>
    <w:rsid w:val="006F2978"/>
    <w:rsid w:val="006F2AEE"/>
    <w:rsid w:val="006F4A73"/>
    <w:rsid w:val="006F56A5"/>
    <w:rsid w:val="0070300C"/>
    <w:rsid w:val="00703982"/>
    <w:rsid w:val="00703B7E"/>
    <w:rsid w:val="00704FA3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0C32"/>
    <w:rsid w:val="007738A7"/>
    <w:rsid w:val="00774786"/>
    <w:rsid w:val="00777383"/>
    <w:rsid w:val="00780494"/>
    <w:rsid w:val="00781576"/>
    <w:rsid w:val="00781C5A"/>
    <w:rsid w:val="0078232A"/>
    <w:rsid w:val="0078268D"/>
    <w:rsid w:val="007853CB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D6F33"/>
    <w:rsid w:val="007E1000"/>
    <w:rsid w:val="007E136C"/>
    <w:rsid w:val="007E18F2"/>
    <w:rsid w:val="007E27AD"/>
    <w:rsid w:val="007E2FFB"/>
    <w:rsid w:val="007E3944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07DC"/>
    <w:rsid w:val="00835A00"/>
    <w:rsid w:val="00837522"/>
    <w:rsid w:val="00837588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0B41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5236"/>
    <w:rsid w:val="0087602E"/>
    <w:rsid w:val="00876FF6"/>
    <w:rsid w:val="00880A7F"/>
    <w:rsid w:val="00884066"/>
    <w:rsid w:val="0088489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1B63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10F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481"/>
    <w:rsid w:val="00977FCE"/>
    <w:rsid w:val="00981B0B"/>
    <w:rsid w:val="00982357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B664A"/>
    <w:rsid w:val="009C21F3"/>
    <w:rsid w:val="009C4B11"/>
    <w:rsid w:val="009C74A3"/>
    <w:rsid w:val="009C79DD"/>
    <w:rsid w:val="009D30A4"/>
    <w:rsid w:val="009D500E"/>
    <w:rsid w:val="009D7A99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8CD"/>
    <w:rsid w:val="00A03A72"/>
    <w:rsid w:val="00A05A47"/>
    <w:rsid w:val="00A069D0"/>
    <w:rsid w:val="00A06F36"/>
    <w:rsid w:val="00A11B9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31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5DF6"/>
    <w:rsid w:val="00AF7B60"/>
    <w:rsid w:val="00B01EE7"/>
    <w:rsid w:val="00B022AD"/>
    <w:rsid w:val="00B0267E"/>
    <w:rsid w:val="00B031B2"/>
    <w:rsid w:val="00B039CA"/>
    <w:rsid w:val="00B04783"/>
    <w:rsid w:val="00B04D85"/>
    <w:rsid w:val="00B053CD"/>
    <w:rsid w:val="00B106BB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342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67B7"/>
    <w:rsid w:val="00B774B0"/>
    <w:rsid w:val="00B810F8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0CD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29FC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5E66"/>
    <w:rsid w:val="00CB655C"/>
    <w:rsid w:val="00CB6F17"/>
    <w:rsid w:val="00CB6F59"/>
    <w:rsid w:val="00CC2019"/>
    <w:rsid w:val="00CC235D"/>
    <w:rsid w:val="00CC3C1C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386B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A6014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0808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844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2752"/>
    <w:rsid w:val="00EB43B0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4409"/>
    <w:rsid w:val="00F4740E"/>
    <w:rsid w:val="00F479E2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4D3A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D7238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2</cp:revision>
  <dcterms:created xsi:type="dcterms:W3CDTF">2023-12-29T12:35:00Z</dcterms:created>
  <dcterms:modified xsi:type="dcterms:W3CDTF">2023-12-29T12:35:00Z</dcterms:modified>
</cp:coreProperties>
</file>