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50B7" w14:textId="77777777" w:rsidR="00F97310" w:rsidRPr="00F97310" w:rsidRDefault="00F97310" w:rsidP="003A2836">
      <w:pPr>
        <w:jc w:val="center"/>
        <w:rPr>
          <w:rFonts w:cs="Helvetica"/>
          <w:b/>
          <w:bCs/>
        </w:rPr>
      </w:pPr>
      <w:r w:rsidRPr="00F97310">
        <w:rPr>
          <w:rFonts w:cs="Helvetica"/>
          <w:b/>
          <w:bCs/>
        </w:rPr>
        <w:t>DECRETO Nº 66.946, DE 6 DE JULHO DE 2022</w:t>
      </w:r>
    </w:p>
    <w:p w14:paraId="715D5ABD" w14:textId="1DD84ED4" w:rsidR="00F97310" w:rsidRDefault="00F97310" w:rsidP="003A2836">
      <w:pPr>
        <w:spacing w:before="60" w:after="60" w:line="240" w:lineRule="auto"/>
        <w:ind w:left="3686"/>
        <w:jc w:val="both"/>
        <w:rPr>
          <w:rFonts w:cs="Helvetica"/>
        </w:rPr>
      </w:pPr>
      <w:r w:rsidRPr="00F97310">
        <w:rPr>
          <w:rFonts w:cs="Helvetica"/>
        </w:rPr>
        <w:t>Autoriza a Fazenda do Estado a receber, mediante doação, sem ônus ou encargo, do Município de Sorocaba, o imóvel que especifica</w:t>
      </w:r>
    </w:p>
    <w:p w14:paraId="0E54CD85" w14:textId="77777777" w:rsidR="003A2836" w:rsidRPr="00F97310" w:rsidRDefault="003A2836" w:rsidP="003A283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256EF1D5" w14:textId="6949D09D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 xml:space="preserve">RODRIGO GARCIA, </w:t>
      </w:r>
      <w:r w:rsidR="003A2836" w:rsidRPr="00F97310">
        <w:rPr>
          <w:rFonts w:cs="Helvetica"/>
        </w:rPr>
        <w:t>GOVERNADOR DO ESTADO DE SÃO PAULO</w:t>
      </w:r>
      <w:r w:rsidRPr="00F97310">
        <w:rPr>
          <w:rFonts w:cs="Helvetica"/>
        </w:rPr>
        <w:t>, no uso de suas atribuições legais,</w:t>
      </w:r>
    </w:p>
    <w:p w14:paraId="2C4044E2" w14:textId="77777777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Decreta:</w:t>
      </w:r>
    </w:p>
    <w:p w14:paraId="389F5709" w14:textId="309C9DFA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Artigo 1º - Fica a Fazenda do Estado autorizada a receber, mediante doação, sem ônus ou encargo, do Município de Sorocaba, nos termos da Lei municipal nº 2.931, de 4 de novembro de 1988, o terreno situado na Rua Geraldo Ribeiro Duarte, nº 736, Parque das Laranjeiras, no referido Município, constituído de uma parte do imóvel objeto da Matrícula nº 28.918 e de duas partes do imóvel objeto da Matrícula nº 50.010, todas do 1º Cartório de Registro de Imóveis de Sorocaba, com área de 1.478,60m</w:t>
      </w:r>
      <w:r w:rsidR="003A2836">
        <w:rPr>
          <w:rFonts w:cs="Helvetica"/>
        </w:rPr>
        <w:t>²</w:t>
      </w:r>
      <w:r w:rsidRPr="00F97310">
        <w:rPr>
          <w:rFonts w:cs="Helvetica"/>
        </w:rPr>
        <w:t xml:space="preserve"> (um mil quatrocentos e setenta e oito metros quadrados e sessenta decímetros quadrados), 3.630,00m</w:t>
      </w:r>
      <w:r w:rsidR="003A2836">
        <w:rPr>
          <w:rFonts w:cs="Helvetica"/>
        </w:rPr>
        <w:t>²</w:t>
      </w:r>
      <w:r w:rsidRPr="00F97310">
        <w:rPr>
          <w:rFonts w:cs="Helvetica"/>
        </w:rPr>
        <w:t xml:space="preserve"> (três mil seiscentos e trinta metros quadrados) e 1.540,59m</w:t>
      </w:r>
      <w:r w:rsidR="003A2836">
        <w:rPr>
          <w:rFonts w:cs="Helvetica"/>
        </w:rPr>
        <w:t>²</w:t>
      </w:r>
      <w:r w:rsidRPr="00F97310">
        <w:rPr>
          <w:rFonts w:cs="Helvetica"/>
        </w:rPr>
        <w:t xml:space="preserve"> (um mil quinhentos e quarenta metros quadrados e cinquenta e nove decímetros quadrados), respectivamente, cadastrado no SGI sob o nº 33.500 e devidamente identificado e descrito nos autos do Processo SEDUC-PRC-2021/17636.</w:t>
      </w:r>
    </w:p>
    <w:p w14:paraId="53DAD24E" w14:textId="77777777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Parágrafo único – O terreno a que alude o “caput” deste artigo abriga Escola Estadual Professor Jorge Madureira.</w:t>
      </w:r>
    </w:p>
    <w:p w14:paraId="0CC2D29B" w14:textId="77777777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Artigo 2º - Este decreto entra em vigor na data de sua publicação.</w:t>
      </w:r>
    </w:p>
    <w:p w14:paraId="291636BD" w14:textId="77777777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Palácio dos Bandeirantes, 6 de julho de 2022</w:t>
      </w:r>
    </w:p>
    <w:p w14:paraId="543EAD80" w14:textId="77777777" w:rsidR="00F97310" w:rsidRPr="00F97310" w:rsidRDefault="00F97310" w:rsidP="003A2836">
      <w:pPr>
        <w:spacing w:before="60" w:after="60" w:line="240" w:lineRule="auto"/>
        <w:ind w:firstLine="1418"/>
        <w:jc w:val="both"/>
        <w:rPr>
          <w:rFonts w:cs="Helvetica"/>
        </w:rPr>
      </w:pPr>
      <w:r w:rsidRPr="00F97310">
        <w:rPr>
          <w:rFonts w:cs="Helvetica"/>
        </w:rPr>
        <w:t>RODRIGO GARCIA</w:t>
      </w:r>
    </w:p>
    <w:p w14:paraId="00A6B645" w14:textId="0E483DFC" w:rsidR="006D0A31" w:rsidRPr="00F97310" w:rsidRDefault="006D0A31" w:rsidP="00F97310"/>
    <w:sectPr w:rsidR="006D0A31" w:rsidRPr="00F9731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2022-07-07T13:11:00Z</dcterms:created>
  <dcterms:modified xsi:type="dcterms:W3CDTF">2022-07-07T13:12:00Z</dcterms:modified>
</cp:coreProperties>
</file>