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C888" w14:textId="67A3EF57" w:rsidR="00A967A1" w:rsidRPr="00206F20" w:rsidRDefault="00A967A1" w:rsidP="00206F20">
      <w:pPr>
        <w:pStyle w:val="textojustificadorecuoprimeiralinha"/>
        <w:spacing w:before="60" w:beforeAutospacing="0" w:after="60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A967A1">
        <w:rPr>
          <w:rFonts w:ascii="Helvetica" w:hAnsi="Helvetica" w:cs="Helvetica"/>
          <w:b/>
          <w:bCs/>
          <w:color w:val="000000"/>
          <w:sz w:val="22"/>
          <w:szCs w:val="22"/>
        </w:rPr>
        <w:t>DECRETO Nº 69.685, DE 8 DE JULHO DE 2025</w:t>
      </w:r>
    </w:p>
    <w:p w14:paraId="5246D060" w14:textId="08FEF136" w:rsidR="00A967A1" w:rsidRPr="00A967A1" w:rsidRDefault="00A967A1" w:rsidP="00206F20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color w:val="000000"/>
          <w:sz w:val="22"/>
          <w:szCs w:val="22"/>
        </w:rPr>
        <w:t>Autoriza a Fazenda do Estado a re</w:t>
      </w:r>
      <w:r w:rsidRPr="00A967A1">
        <w:rPr>
          <w:rFonts w:ascii="Helvetica" w:hAnsi="Helvetica" w:cs="Helvetica"/>
          <w:color w:val="000000"/>
          <w:sz w:val="22"/>
          <w:szCs w:val="22"/>
        </w:rPr>
        <w:softHyphen/>
        <w:t>ceber, mediante doação, sem ônus ou encargo, do Município de Suzano, o imóvel que especifica.</w:t>
      </w:r>
    </w:p>
    <w:p w14:paraId="1232223B" w14:textId="3B2FC8AE" w:rsidR="00A967A1" w:rsidRPr="00A967A1" w:rsidRDefault="00A967A1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PAULO, </w:t>
      </w:r>
      <w:r w:rsidRPr="00A967A1">
        <w:rPr>
          <w:rFonts w:ascii="Helvetica" w:hAnsi="Helvetica" w:cs="Helvetica"/>
          <w:color w:val="000000"/>
          <w:sz w:val="22"/>
          <w:szCs w:val="22"/>
        </w:rPr>
        <w:t>no uso de suas atribuições legais,</w:t>
      </w:r>
    </w:p>
    <w:p w14:paraId="4F9F3FB0" w14:textId="75916851" w:rsidR="00A967A1" w:rsidRPr="00A967A1" w:rsidRDefault="00A967A1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</w:p>
    <w:p w14:paraId="2B5B2CAA" w14:textId="77777777" w:rsidR="00A967A1" w:rsidRPr="00A967A1" w:rsidRDefault="00A967A1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color w:val="000000"/>
          <w:sz w:val="22"/>
          <w:szCs w:val="22"/>
        </w:rPr>
        <w:t>Artigo 1° - Fica a Fazenda do Estado autorizada a receber, mediante doação, sem ônus ou encargo, do Município de Suzano, nos termos da Lei Complementar municipal n° 402, de 21 de fevereiro de 2025, o imóvel localizado na Rua Antônio Cirino, n° s/n, Bairro Quaresmeira II, naquele Município, com 6.285,16m² (seis mil duzentos e oitenta e cinco metros quadrados e dezesseis decímetros quadrados), matriculado sob o n° 101.992 no Oficial de Registro de Imóveis da Comarca de Suzano, identificado e descrito nos autos do Processo Digital nº 015.00445497/2025-80.</w:t>
      </w:r>
    </w:p>
    <w:p w14:paraId="5265C0F1" w14:textId="1829845B" w:rsidR="00A967A1" w:rsidRPr="00A967A1" w:rsidRDefault="00A967A1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color w:val="000000"/>
          <w:sz w:val="22"/>
          <w:szCs w:val="22"/>
        </w:rPr>
        <w:t>Parágrafo único - O terreno de que trata o “caput” deste artigo destinar-se-á à Secretaria da Educação, para instalação de uma unidade escolar.</w:t>
      </w:r>
    </w:p>
    <w:p w14:paraId="4FDD3864" w14:textId="2D1E6826" w:rsidR="00A967A1" w:rsidRPr="00A967A1" w:rsidRDefault="00A967A1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967A1">
        <w:rPr>
          <w:rFonts w:ascii="Helvetica" w:hAnsi="Helvetica" w:cs="Helvetica"/>
          <w:color w:val="000000"/>
          <w:sz w:val="22"/>
          <w:szCs w:val="22"/>
        </w:rPr>
        <w:t>Artigo 2° - Este decreto entra em vi</w:t>
      </w:r>
      <w:r w:rsidRPr="00A967A1">
        <w:rPr>
          <w:rFonts w:ascii="Helvetica" w:hAnsi="Helvetica" w:cs="Helvetica"/>
          <w:color w:val="000000"/>
          <w:sz w:val="22"/>
          <w:szCs w:val="22"/>
        </w:rPr>
        <w:softHyphen/>
        <w:t>gor na data de sua publicação.</w:t>
      </w:r>
    </w:p>
    <w:p w14:paraId="7C6D105E" w14:textId="42BE3B8A" w:rsidR="00806652" w:rsidRPr="00A967A1" w:rsidRDefault="00806652" w:rsidP="00206F20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A967A1">
        <w:rPr>
          <w:rFonts w:ascii="Helvetica" w:hAnsi="Helvetica" w:cs="Helvetica"/>
          <w:sz w:val="22"/>
          <w:szCs w:val="22"/>
        </w:rPr>
        <w:t>TARCÍSIO DE FREITAS</w:t>
      </w:r>
    </w:p>
    <w:sectPr w:rsidR="00806652" w:rsidRPr="00A967A1" w:rsidSect="002E1F53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63"/>
    <w:rsid w:val="001C1BCC"/>
    <w:rsid w:val="001C1F6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06F20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1F53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1BDB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E4C"/>
    <w:rsid w:val="0037121C"/>
    <w:rsid w:val="0037352F"/>
    <w:rsid w:val="0037382C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2D01"/>
    <w:rsid w:val="003B53B1"/>
    <w:rsid w:val="003B5837"/>
    <w:rsid w:val="003C0B3A"/>
    <w:rsid w:val="003C3DC5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A75AE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45B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C7B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EF6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E6369"/>
    <w:rsid w:val="008F2B83"/>
    <w:rsid w:val="008F2E74"/>
    <w:rsid w:val="008F4734"/>
    <w:rsid w:val="008F6666"/>
    <w:rsid w:val="008F6E56"/>
    <w:rsid w:val="008F6EC0"/>
    <w:rsid w:val="008F754F"/>
    <w:rsid w:val="00900ED4"/>
    <w:rsid w:val="00904057"/>
    <w:rsid w:val="00904C16"/>
    <w:rsid w:val="00910284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4CB3"/>
    <w:rsid w:val="0094700C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50C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67A1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0DCD"/>
    <w:rsid w:val="00BB2C7F"/>
    <w:rsid w:val="00BB39CB"/>
    <w:rsid w:val="00BB5E80"/>
    <w:rsid w:val="00BB5F23"/>
    <w:rsid w:val="00BB689E"/>
    <w:rsid w:val="00BB6B1A"/>
    <w:rsid w:val="00BB7164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C7D6A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7C6E"/>
    <w:rsid w:val="00C50602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C604C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01A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1D9D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47D7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97C46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E6D03"/>
    <w:rsid w:val="00EF3722"/>
    <w:rsid w:val="00EF4503"/>
    <w:rsid w:val="00EF5E46"/>
    <w:rsid w:val="00EF7865"/>
    <w:rsid w:val="00F04D30"/>
    <w:rsid w:val="00F050FA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styleId="nfase">
    <w:name w:val="Emphasis"/>
    <w:basedOn w:val="Fontepargpadro"/>
    <w:uiPriority w:val="20"/>
    <w:qFormat/>
    <w:rsid w:val="00C50602"/>
    <w:rPr>
      <w:i/>
      <w:iCs/>
    </w:rPr>
  </w:style>
  <w:style w:type="paragraph" w:customStyle="1" w:styleId="textoalinhadodireita">
    <w:name w:val="texto_alinhado_direita"/>
    <w:basedOn w:val="Normal"/>
    <w:rsid w:val="00C5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2025-07-10T14:59:00Z</dcterms:created>
  <dcterms:modified xsi:type="dcterms:W3CDTF">2025-07-10T15:02:00Z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