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BBA1A" w14:textId="77777777" w:rsidR="00EF6DF3" w:rsidRPr="00EF6DF3" w:rsidRDefault="00EF6DF3" w:rsidP="00EF6DF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F6DF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F6DF3">
        <w:rPr>
          <w:rFonts w:ascii="Calibri" w:hAnsi="Calibri" w:cs="Calibri"/>
          <w:b/>
          <w:bCs/>
          <w:sz w:val="22"/>
          <w:szCs w:val="22"/>
        </w:rPr>
        <w:t>º</w:t>
      </w:r>
      <w:r w:rsidRPr="00EF6DF3">
        <w:rPr>
          <w:rFonts w:ascii="Helvetica" w:hAnsi="Helvetica" w:cs="Courier New"/>
          <w:b/>
          <w:bCs/>
          <w:sz w:val="22"/>
          <w:szCs w:val="22"/>
        </w:rPr>
        <w:t xml:space="preserve"> 68.358, DE 29 DE FEVEREIRO DE 2024</w:t>
      </w:r>
    </w:p>
    <w:p w14:paraId="528F4AC4" w14:textId="77777777" w:rsidR="00EF6DF3" w:rsidRPr="007F148C" w:rsidRDefault="00EF6DF3" w:rsidP="00EF6DF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Autoriza a Fazenda do Estado a receber, mediante concess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de uso, a t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tulo gratuito e por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prazo determinado, da EMAE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Empresa Metropolitana de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guas e Energia S.A., o im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vel que especifica.</w:t>
      </w:r>
    </w:p>
    <w:p w14:paraId="5E341A71" w14:textId="77777777" w:rsidR="00EF6DF3" w:rsidRPr="007F148C" w:rsidRDefault="00EF6DF3" w:rsidP="00EF6D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6DF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F6DF3">
        <w:rPr>
          <w:rFonts w:ascii="Calibri" w:hAnsi="Calibri" w:cs="Calibri"/>
          <w:b/>
          <w:bCs/>
          <w:sz w:val="22"/>
          <w:szCs w:val="22"/>
        </w:rPr>
        <w:t>Ã</w:t>
      </w:r>
      <w:r w:rsidRPr="00EF6DF3">
        <w:rPr>
          <w:rFonts w:ascii="Helvetica" w:hAnsi="Helvetica" w:cs="Courier New"/>
          <w:b/>
          <w:bCs/>
          <w:sz w:val="22"/>
          <w:szCs w:val="22"/>
        </w:rPr>
        <w:t>O PAULO</w:t>
      </w:r>
      <w:r w:rsidRPr="007F148C">
        <w:rPr>
          <w:rFonts w:ascii="Helvetica" w:hAnsi="Helvetica" w:cs="Courier New"/>
          <w:sz w:val="22"/>
          <w:szCs w:val="22"/>
        </w:rPr>
        <w:t>, no uso de suas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 legais e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vista da delibera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Conselho do Patrim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>nio Imobili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rio,</w:t>
      </w:r>
    </w:p>
    <w:p w14:paraId="0FE747B5" w14:textId="77777777" w:rsidR="00EF6DF3" w:rsidRPr="007F148C" w:rsidRDefault="00EF6DF3" w:rsidP="00EF6D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Decreta:</w:t>
      </w:r>
    </w:p>
    <w:p w14:paraId="36B69863" w14:textId="5D72C37D" w:rsidR="00EF6DF3" w:rsidRPr="007F148C" w:rsidRDefault="00EF6DF3" w:rsidP="00EF6D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Fica a Fazenda do Estado autorizada a receber, mediante concess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de uso, a vigorar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7 de janeiro de 2043, a t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tulo gratuito, da EMAE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Empresa Metropolitana de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guas e Energia S.A., 74 (setenta e quatro) glebas, que totalizam 201.536,22m</w:t>
      </w:r>
      <w:r w:rsidR="003A0483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(duzentos e um mil quinhentos e trinta e seis metros quadrados e vinte e dois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quadrados), localizadas na margem oeste do Canal Pinheiros, entre a sede do Projeto Pomar Urbano, situada entre as pontes Transam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rica e Jo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Dias, e a Estrutura de Retiro, situada pr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ximo da Ponte do Jaguar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Paulo, glebas essas identificadas no desenho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APP-GP-AR-CAD-364_16, Anexo I, e descritas nos memoriais, Anexo II, constantes dos autos do Processo 392.00000030/2023-08.</w:t>
      </w:r>
    </w:p>
    <w:p w14:paraId="1600D932" w14:textId="77777777" w:rsidR="00EF6DF3" w:rsidRPr="007F148C" w:rsidRDefault="00EF6DF3" w:rsidP="00EF6D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grafo 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nico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 de que trata o </w:t>
      </w:r>
      <w:r w:rsidRPr="007F148C">
        <w:rPr>
          <w:rFonts w:ascii="Calibri" w:hAnsi="Calibri" w:cs="Calibri"/>
          <w:sz w:val="22"/>
          <w:szCs w:val="22"/>
        </w:rPr>
        <w:t>“</w:t>
      </w:r>
      <w:r w:rsidRPr="007F148C">
        <w:rPr>
          <w:rFonts w:ascii="Helvetica" w:hAnsi="Helvetica" w:cs="Courier New"/>
          <w:sz w:val="22"/>
          <w:szCs w:val="22"/>
        </w:rPr>
        <w:t>caput</w:t>
      </w:r>
      <w:r w:rsidRPr="007F148C">
        <w:rPr>
          <w:rFonts w:ascii="Calibri" w:hAnsi="Calibri" w:cs="Calibri"/>
          <w:sz w:val="22"/>
          <w:szCs w:val="22"/>
        </w:rPr>
        <w:t>”</w:t>
      </w:r>
      <w:r w:rsidRPr="007F148C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Secretaria de Meio Ambiente, Infraestrutura e Log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stica, para a continuidade da implanta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 opera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Parque Bruno Covas.</w:t>
      </w:r>
    </w:p>
    <w:p w14:paraId="399914BA" w14:textId="77777777" w:rsidR="00EF6DF3" w:rsidRPr="007F148C" w:rsidRDefault="00EF6DF3" w:rsidP="00EF6D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o.</w:t>
      </w:r>
    </w:p>
    <w:p w14:paraId="40BCFAF0" w14:textId="77777777" w:rsidR="00EF6DF3" w:rsidRPr="007F148C" w:rsidRDefault="00EF6DF3" w:rsidP="00EF6D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cio dos Bandeirantes, 29 de fevereiro de 2024.</w:t>
      </w:r>
    </w:p>
    <w:p w14:paraId="2CF39B16" w14:textId="77777777" w:rsidR="00EF6DF3" w:rsidRPr="007F148C" w:rsidRDefault="00EF6DF3" w:rsidP="00EF6D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TARC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SIO DE FREITAS</w:t>
      </w:r>
    </w:p>
    <w:sectPr w:rsidR="00EF6DF3" w:rsidRPr="007F1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F3"/>
    <w:rsid w:val="003A0483"/>
    <w:rsid w:val="00E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E662"/>
  <w15:chartTrackingRefBased/>
  <w15:docId w15:val="{771C21C3-9543-45B2-94BE-E76F8EF6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6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6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6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6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6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6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6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6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6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6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6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6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6D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6D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6D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6D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6D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6D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6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6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6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6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6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6D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6D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6D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6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6D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6DF3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EF6DF3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F6DF3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2024-03-01T13:33:00Z</dcterms:created>
  <dcterms:modified xsi:type="dcterms:W3CDTF">2024-03-01T22:03:00Z</dcterms:modified>
</cp:coreProperties>
</file>