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03BC" w14:textId="77777777" w:rsidR="00885351" w:rsidRPr="00A7186F" w:rsidRDefault="00885351" w:rsidP="00A7186F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A7186F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A7186F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A7186F">
        <w:rPr>
          <w:rFonts w:ascii="Helvetica" w:hAnsi="Helvetica"/>
          <w:b/>
          <w:bCs/>
          <w:color w:val="000000"/>
          <w:sz w:val="22"/>
          <w:szCs w:val="22"/>
        </w:rPr>
        <w:t xml:space="preserve"> 67.107, DE 9 DE SETEMBRO DE 2022</w:t>
      </w:r>
    </w:p>
    <w:p w14:paraId="66460708" w14:textId="77777777" w:rsidR="00885351" w:rsidRPr="00885351" w:rsidRDefault="00885351" w:rsidP="00A7186F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885351">
        <w:rPr>
          <w:rFonts w:ascii="Helvetica" w:hAnsi="Helvetica"/>
          <w:color w:val="000000"/>
          <w:sz w:val="22"/>
          <w:szCs w:val="22"/>
        </w:rPr>
        <w:t>Transfere os cargos providos que especifica e d</w:t>
      </w:r>
      <w:r w:rsidRPr="00885351">
        <w:rPr>
          <w:rFonts w:ascii="Calibri" w:hAnsi="Calibri" w:cs="Calibri"/>
          <w:color w:val="000000"/>
          <w:sz w:val="22"/>
          <w:szCs w:val="22"/>
        </w:rPr>
        <w:t>á</w:t>
      </w:r>
      <w:r w:rsidRPr="00885351">
        <w:rPr>
          <w:rFonts w:ascii="Helvetica" w:hAnsi="Helvetica"/>
          <w:color w:val="000000"/>
          <w:sz w:val="22"/>
          <w:szCs w:val="22"/>
        </w:rPr>
        <w:t xml:space="preserve"> provid</w:t>
      </w:r>
      <w:r w:rsidRPr="00885351">
        <w:rPr>
          <w:rFonts w:ascii="Calibri" w:hAnsi="Calibri" w:cs="Calibri"/>
          <w:color w:val="000000"/>
          <w:sz w:val="22"/>
          <w:szCs w:val="22"/>
        </w:rPr>
        <w:t>ê</w:t>
      </w:r>
      <w:r w:rsidRPr="00885351">
        <w:rPr>
          <w:rFonts w:ascii="Helvetica" w:hAnsi="Helvetica"/>
          <w:color w:val="000000"/>
          <w:sz w:val="22"/>
          <w:szCs w:val="22"/>
        </w:rPr>
        <w:t>ncias correlatas</w:t>
      </w:r>
    </w:p>
    <w:p w14:paraId="27889F8A" w14:textId="7613FB13" w:rsidR="00885351" w:rsidRPr="00885351" w:rsidRDefault="00885351" w:rsidP="0088535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351">
        <w:rPr>
          <w:rFonts w:ascii="Helvetica" w:hAnsi="Helvetica"/>
          <w:color w:val="000000"/>
          <w:sz w:val="22"/>
          <w:szCs w:val="22"/>
        </w:rPr>
        <w:t>RODRIGO GARCIA</w:t>
      </w:r>
      <w:r w:rsidR="00A7186F" w:rsidRPr="00885351">
        <w:rPr>
          <w:rFonts w:ascii="Helvetica" w:hAnsi="Helvetica"/>
          <w:color w:val="000000"/>
          <w:sz w:val="22"/>
          <w:szCs w:val="22"/>
        </w:rPr>
        <w:t>, GOVERNADOR DO ESTADO DE S</w:t>
      </w:r>
      <w:r w:rsidR="00A7186F" w:rsidRPr="00885351">
        <w:rPr>
          <w:rFonts w:ascii="Calibri" w:hAnsi="Calibri" w:cs="Calibri"/>
          <w:color w:val="000000"/>
          <w:sz w:val="22"/>
          <w:szCs w:val="22"/>
        </w:rPr>
        <w:t>Ã</w:t>
      </w:r>
      <w:r w:rsidR="00A7186F" w:rsidRPr="00885351">
        <w:rPr>
          <w:rFonts w:ascii="Helvetica" w:hAnsi="Helvetica"/>
          <w:color w:val="000000"/>
          <w:sz w:val="22"/>
          <w:szCs w:val="22"/>
        </w:rPr>
        <w:t>O PAULO</w:t>
      </w:r>
      <w:r w:rsidRPr="00885351">
        <w:rPr>
          <w:rFonts w:ascii="Helvetica" w:hAnsi="Helvetica"/>
          <w:color w:val="000000"/>
          <w:sz w:val="22"/>
          <w:szCs w:val="22"/>
        </w:rPr>
        <w:t>, no uso de suas atribui</w:t>
      </w:r>
      <w:r w:rsidRPr="00885351">
        <w:rPr>
          <w:rFonts w:ascii="Calibri" w:hAnsi="Calibri" w:cs="Calibri"/>
          <w:color w:val="000000"/>
          <w:sz w:val="22"/>
          <w:szCs w:val="22"/>
        </w:rPr>
        <w:t>çõ</w:t>
      </w:r>
      <w:r w:rsidRPr="00885351">
        <w:rPr>
          <w:rFonts w:ascii="Helvetica" w:hAnsi="Helvetica"/>
          <w:color w:val="000000"/>
          <w:sz w:val="22"/>
          <w:szCs w:val="22"/>
        </w:rPr>
        <w:t>es legais e nos termos dos artigos 54 e 55 da Lei Complementar n</w:t>
      </w:r>
      <w:r w:rsidRPr="00885351">
        <w:rPr>
          <w:rFonts w:ascii="Calibri" w:hAnsi="Calibri" w:cs="Calibri"/>
          <w:color w:val="000000"/>
          <w:sz w:val="22"/>
          <w:szCs w:val="22"/>
        </w:rPr>
        <w:t>º</w:t>
      </w:r>
      <w:r w:rsidRPr="00885351">
        <w:rPr>
          <w:rFonts w:ascii="Helvetica" w:hAnsi="Helvetica"/>
          <w:color w:val="000000"/>
          <w:sz w:val="22"/>
          <w:szCs w:val="22"/>
        </w:rPr>
        <w:t xml:space="preserve"> 180, de 12 de maio de 1978,</w:t>
      </w:r>
    </w:p>
    <w:p w14:paraId="3F5D3E9C" w14:textId="77777777" w:rsidR="00885351" w:rsidRPr="00885351" w:rsidRDefault="00885351" w:rsidP="0088535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351">
        <w:rPr>
          <w:rFonts w:ascii="Helvetica" w:hAnsi="Helvetica"/>
          <w:color w:val="000000"/>
          <w:sz w:val="22"/>
          <w:szCs w:val="22"/>
        </w:rPr>
        <w:t>Decreta:</w:t>
      </w:r>
    </w:p>
    <w:p w14:paraId="7737B977" w14:textId="77777777" w:rsidR="00885351" w:rsidRPr="00885351" w:rsidRDefault="00885351" w:rsidP="0088535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351">
        <w:rPr>
          <w:rFonts w:ascii="Helvetica" w:hAnsi="Helvetica"/>
          <w:color w:val="000000"/>
          <w:sz w:val="22"/>
          <w:szCs w:val="22"/>
        </w:rPr>
        <w:t>Artigo 1</w:t>
      </w:r>
      <w:r w:rsidRPr="00885351">
        <w:rPr>
          <w:rFonts w:ascii="Calibri" w:hAnsi="Calibri" w:cs="Calibri"/>
          <w:color w:val="000000"/>
          <w:sz w:val="22"/>
          <w:szCs w:val="22"/>
        </w:rPr>
        <w:t>º</w:t>
      </w:r>
      <w:r w:rsidRPr="00885351">
        <w:rPr>
          <w:rFonts w:ascii="Helvetica" w:hAnsi="Helvetica"/>
          <w:color w:val="000000"/>
          <w:sz w:val="22"/>
          <w:szCs w:val="22"/>
        </w:rPr>
        <w:t xml:space="preserve"> - Ficam transferidos os cargos providos constantes do Anexo integrante deste decreto, do Quadro da Secretaria da Sa</w:t>
      </w:r>
      <w:r w:rsidRPr="00885351">
        <w:rPr>
          <w:rFonts w:ascii="Calibri" w:hAnsi="Calibri" w:cs="Calibri"/>
          <w:color w:val="000000"/>
          <w:sz w:val="22"/>
          <w:szCs w:val="22"/>
        </w:rPr>
        <w:t>ú</w:t>
      </w:r>
      <w:r w:rsidRPr="00885351">
        <w:rPr>
          <w:rFonts w:ascii="Helvetica" w:hAnsi="Helvetica"/>
          <w:color w:val="000000"/>
          <w:sz w:val="22"/>
          <w:szCs w:val="22"/>
        </w:rPr>
        <w:t>de para o Quadro da Secretaria da Administra</w:t>
      </w:r>
      <w:r w:rsidRPr="00885351">
        <w:rPr>
          <w:rFonts w:ascii="Calibri" w:hAnsi="Calibri" w:cs="Calibri"/>
          <w:color w:val="000000"/>
          <w:sz w:val="22"/>
          <w:szCs w:val="22"/>
        </w:rPr>
        <w:t>çã</w:t>
      </w:r>
      <w:r w:rsidRPr="00885351">
        <w:rPr>
          <w:rFonts w:ascii="Helvetica" w:hAnsi="Helvetica"/>
          <w:color w:val="000000"/>
          <w:sz w:val="22"/>
          <w:szCs w:val="22"/>
        </w:rPr>
        <w:t>o Penitenci</w:t>
      </w:r>
      <w:r w:rsidRPr="00885351">
        <w:rPr>
          <w:rFonts w:ascii="Calibri" w:hAnsi="Calibri" w:cs="Calibri"/>
          <w:color w:val="000000"/>
          <w:sz w:val="22"/>
          <w:szCs w:val="22"/>
        </w:rPr>
        <w:t>á</w:t>
      </w:r>
      <w:r w:rsidRPr="00885351">
        <w:rPr>
          <w:rFonts w:ascii="Helvetica" w:hAnsi="Helvetica"/>
          <w:color w:val="000000"/>
          <w:sz w:val="22"/>
          <w:szCs w:val="22"/>
        </w:rPr>
        <w:t>ria.</w:t>
      </w:r>
    </w:p>
    <w:p w14:paraId="2FD2FF6B" w14:textId="77777777" w:rsidR="00885351" w:rsidRPr="00885351" w:rsidRDefault="00885351" w:rsidP="0088535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351">
        <w:rPr>
          <w:rFonts w:ascii="Helvetica" w:hAnsi="Helvetica"/>
          <w:color w:val="000000"/>
          <w:sz w:val="22"/>
          <w:szCs w:val="22"/>
        </w:rPr>
        <w:t>Artigo 2</w:t>
      </w:r>
      <w:r w:rsidRPr="00885351">
        <w:rPr>
          <w:rFonts w:ascii="Calibri" w:hAnsi="Calibri" w:cs="Calibri"/>
          <w:color w:val="000000"/>
          <w:sz w:val="22"/>
          <w:szCs w:val="22"/>
        </w:rPr>
        <w:t>º</w:t>
      </w:r>
      <w:r w:rsidRPr="00885351">
        <w:rPr>
          <w:rFonts w:ascii="Helvetica" w:hAnsi="Helvetica"/>
          <w:color w:val="000000"/>
          <w:sz w:val="22"/>
          <w:szCs w:val="22"/>
        </w:rPr>
        <w:t xml:space="preserve"> - Ficam os Secret</w:t>
      </w:r>
      <w:r w:rsidRPr="00885351">
        <w:rPr>
          <w:rFonts w:ascii="Calibri" w:hAnsi="Calibri" w:cs="Calibri"/>
          <w:color w:val="000000"/>
          <w:sz w:val="22"/>
          <w:szCs w:val="22"/>
        </w:rPr>
        <w:t>á</w:t>
      </w:r>
      <w:r w:rsidRPr="00885351">
        <w:rPr>
          <w:rFonts w:ascii="Helvetica" w:hAnsi="Helvetica"/>
          <w:color w:val="000000"/>
          <w:sz w:val="22"/>
          <w:szCs w:val="22"/>
        </w:rPr>
        <w:t xml:space="preserve">rios de Estado autorizados a proceder, mediante apostila, </w:t>
      </w:r>
      <w:r w:rsidRPr="00885351">
        <w:rPr>
          <w:rFonts w:ascii="Calibri" w:hAnsi="Calibri" w:cs="Calibri"/>
          <w:color w:val="000000"/>
          <w:sz w:val="22"/>
          <w:szCs w:val="22"/>
        </w:rPr>
        <w:t>à</w:t>
      </w:r>
      <w:r w:rsidRPr="00885351">
        <w:rPr>
          <w:rFonts w:ascii="Helvetica" w:hAnsi="Helvetica"/>
          <w:color w:val="000000"/>
          <w:sz w:val="22"/>
          <w:szCs w:val="22"/>
        </w:rPr>
        <w:t xml:space="preserve"> retifica</w:t>
      </w:r>
      <w:r w:rsidRPr="00885351">
        <w:rPr>
          <w:rFonts w:ascii="Calibri" w:hAnsi="Calibri" w:cs="Calibri"/>
          <w:color w:val="000000"/>
          <w:sz w:val="22"/>
          <w:szCs w:val="22"/>
        </w:rPr>
        <w:t>çã</w:t>
      </w:r>
      <w:r w:rsidRPr="00885351">
        <w:rPr>
          <w:rFonts w:ascii="Helvetica" w:hAnsi="Helvetica"/>
          <w:color w:val="000000"/>
          <w:sz w:val="22"/>
          <w:szCs w:val="22"/>
        </w:rPr>
        <w:t>o dos elementos informativos constantes do Anexo deste decreto.</w:t>
      </w:r>
    </w:p>
    <w:p w14:paraId="4C9D8902" w14:textId="77777777" w:rsidR="00885351" w:rsidRPr="00885351" w:rsidRDefault="00885351" w:rsidP="0088535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351">
        <w:rPr>
          <w:rFonts w:ascii="Helvetica" w:hAnsi="Helvetica"/>
          <w:color w:val="000000"/>
          <w:sz w:val="22"/>
          <w:szCs w:val="22"/>
        </w:rPr>
        <w:t>Artigo 3</w:t>
      </w:r>
      <w:r w:rsidRPr="00885351">
        <w:rPr>
          <w:rFonts w:ascii="Calibri" w:hAnsi="Calibri" w:cs="Calibri"/>
          <w:color w:val="000000"/>
          <w:sz w:val="22"/>
          <w:szCs w:val="22"/>
        </w:rPr>
        <w:t>º</w:t>
      </w:r>
      <w:r w:rsidRPr="00885351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885351">
        <w:rPr>
          <w:rFonts w:ascii="Calibri" w:hAnsi="Calibri" w:cs="Calibri"/>
          <w:color w:val="000000"/>
          <w:sz w:val="22"/>
          <w:szCs w:val="22"/>
        </w:rPr>
        <w:t>çã</w:t>
      </w:r>
      <w:r w:rsidRPr="00885351">
        <w:rPr>
          <w:rFonts w:ascii="Helvetica" w:hAnsi="Helvetica"/>
          <w:color w:val="000000"/>
          <w:sz w:val="22"/>
          <w:szCs w:val="22"/>
        </w:rPr>
        <w:t>o.</w:t>
      </w:r>
    </w:p>
    <w:p w14:paraId="529DE319" w14:textId="77777777" w:rsidR="00885351" w:rsidRPr="00885351" w:rsidRDefault="00885351" w:rsidP="0088535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351">
        <w:rPr>
          <w:rFonts w:ascii="Helvetica" w:hAnsi="Helvetica"/>
          <w:color w:val="000000"/>
          <w:sz w:val="22"/>
          <w:szCs w:val="22"/>
        </w:rPr>
        <w:t>Pal</w:t>
      </w:r>
      <w:r w:rsidRPr="00885351">
        <w:rPr>
          <w:rFonts w:ascii="Calibri" w:hAnsi="Calibri" w:cs="Calibri"/>
          <w:color w:val="000000"/>
          <w:sz w:val="22"/>
          <w:szCs w:val="22"/>
        </w:rPr>
        <w:t>á</w:t>
      </w:r>
      <w:r w:rsidRPr="00885351">
        <w:rPr>
          <w:rFonts w:ascii="Helvetica" w:hAnsi="Helvetica"/>
          <w:color w:val="000000"/>
          <w:sz w:val="22"/>
          <w:szCs w:val="22"/>
        </w:rPr>
        <w:t>cio dos Bandeirantes, 9 de setembro de 2022</w:t>
      </w:r>
    </w:p>
    <w:p w14:paraId="0E1E19F7" w14:textId="03F80EC3" w:rsidR="00885351" w:rsidRDefault="00885351" w:rsidP="0088535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85351">
        <w:rPr>
          <w:rFonts w:ascii="Helvetica" w:hAnsi="Helvetica"/>
          <w:color w:val="000000"/>
          <w:sz w:val="22"/>
          <w:szCs w:val="22"/>
        </w:rPr>
        <w:t>RODRIGO GARCIA</w:t>
      </w:r>
    </w:p>
    <w:p w14:paraId="5E5B03AA" w14:textId="496902F1" w:rsidR="00E257C7" w:rsidRPr="00E257C7" w:rsidRDefault="00E257C7" w:rsidP="0088535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“Obs.: Anexo constante para download”</w:t>
      </w:r>
    </w:p>
    <w:sectPr w:rsidR="00E257C7" w:rsidRPr="00E257C7" w:rsidSect="0088535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51"/>
    <w:rsid w:val="00420303"/>
    <w:rsid w:val="00885351"/>
    <w:rsid w:val="00A7186F"/>
    <w:rsid w:val="00E2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EB10"/>
  <w15:chartTrackingRefBased/>
  <w15:docId w15:val="{46D85E74-DFD9-4F9C-9F8A-D9E26FA7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2022-09-12T14:47:00Z</dcterms:created>
  <dcterms:modified xsi:type="dcterms:W3CDTF">2022-09-12T14:59:00Z</dcterms:modified>
</cp:coreProperties>
</file>