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4326A" w14:textId="77777777" w:rsidR="00C22129" w:rsidRPr="00664383" w:rsidRDefault="00C22129" w:rsidP="00C22129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6438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64383">
        <w:rPr>
          <w:rFonts w:ascii="Calibri" w:hAnsi="Calibri" w:cs="Calibri"/>
          <w:b/>
          <w:bCs/>
          <w:sz w:val="22"/>
          <w:szCs w:val="22"/>
        </w:rPr>
        <w:t>º</w:t>
      </w:r>
      <w:r w:rsidRPr="00664383">
        <w:rPr>
          <w:rFonts w:ascii="Helvetica" w:hAnsi="Helvetica" w:cs="Courier New"/>
          <w:b/>
          <w:bCs/>
          <w:sz w:val="22"/>
          <w:szCs w:val="22"/>
        </w:rPr>
        <w:t xml:space="preserve"> 68.314, DE 26 DE JANEIRO DE 2024</w:t>
      </w:r>
    </w:p>
    <w:p w14:paraId="156EF6D5" w14:textId="77777777" w:rsidR="00C22129" w:rsidRPr="00664383" w:rsidRDefault="00C22129" w:rsidP="00C22129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Homologa, por 180 (cento e oitenta)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dias, o decreto do Prefeito do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de Mirand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 xml:space="preserve">polis, que declarou </w:t>
      </w:r>
      <w:proofErr w:type="gramStart"/>
      <w:r w:rsidRPr="00664383">
        <w:rPr>
          <w:rFonts w:ascii="Helvetica" w:hAnsi="Helvetica" w:cs="Courier New"/>
          <w:sz w:val="22"/>
          <w:szCs w:val="22"/>
        </w:rPr>
        <w:t>Situa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Emerg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</w:t>
      </w:r>
      <w:proofErr w:type="gramEnd"/>
      <w:r w:rsidRPr="00664383">
        <w:rPr>
          <w:rFonts w:ascii="Helvetica" w:hAnsi="Helvetica" w:cs="Courier New"/>
          <w:sz w:val="22"/>
          <w:szCs w:val="22"/>
        </w:rPr>
        <w:t xml:space="preserve"> em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reas do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pio.</w:t>
      </w:r>
    </w:p>
    <w:p w14:paraId="5D00198D" w14:textId="77777777" w:rsidR="00C22129" w:rsidRPr="00664383" w:rsidRDefault="00C22129" w:rsidP="00C221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664383">
        <w:rPr>
          <w:rFonts w:ascii="Calibri" w:hAnsi="Calibri" w:cs="Calibri"/>
          <w:b/>
          <w:bCs/>
          <w:sz w:val="22"/>
          <w:szCs w:val="22"/>
        </w:rPr>
        <w:t>Ã</w:t>
      </w:r>
      <w:r w:rsidRPr="00664383">
        <w:rPr>
          <w:rFonts w:ascii="Helvetica" w:hAnsi="Helvetica" w:cs="Courier New"/>
          <w:b/>
          <w:bCs/>
          <w:sz w:val="22"/>
          <w:szCs w:val="22"/>
        </w:rPr>
        <w:t>O PAULO</w:t>
      </w:r>
      <w:r w:rsidRPr="00664383">
        <w:rPr>
          <w:rFonts w:ascii="Helvetica" w:hAnsi="Helvetica" w:cs="Courier New"/>
          <w:sz w:val="22"/>
          <w:szCs w:val="22"/>
        </w:rPr>
        <w:t>, no uso de suas atribui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 xml:space="preserve">es legais e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vista da manifesta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do Chefe da Casa Militar e Coordenador Estadual de Prote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e Defesa Civil,</w:t>
      </w:r>
    </w:p>
    <w:p w14:paraId="67E11DB2" w14:textId="77777777" w:rsidR="00C22129" w:rsidRPr="00664383" w:rsidRDefault="00C22129" w:rsidP="00C221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Decreta:</w:t>
      </w:r>
    </w:p>
    <w:p w14:paraId="423D2FF2" w14:textId="77777777" w:rsidR="00C22129" w:rsidRPr="00664383" w:rsidRDefault="00C22129" w:rsidP="00C221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Artigo 1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>-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Fica homologado, por 180 (cento e oitenta) dias, o Decreto municipal n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3.999, de 29 de dezembro de 2023, que declarou </w:t>
      </w:r>
      <w:proofErr w:type="gramStart"/>
      <w:r w:rsidRPr="00664383">
        <w:rPr>
          <w:rFonts w:ascii="Helvetica" w:hAnsi="Helvetica" w:cs="Courier New"/>
          <w:sz w:val="22"/>
          <w:szCs w:val="22"/>
        </w:rPr>
        <w:t>Situa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de Emerg</w:t>
      </w:r>
      <w:r w:rsidRPr="00664383">
        <w:rPr>
          <w:rFonts w:ascii="Calibri" w:hAnsi="Calibri" w:cs="Calibri"/>
          <w:sz w:val="22"/>
          <w:szCs w:val="22"/>
        </w:rPr>
        <w:t>ê</w:t>
      </w:r>
      <w:r w:rsidRPr="00664383">
        <w:rPr>
          <w:rFonts w:ascii="Helvetica" w:hAnsi="Helvetica" w:cs="Courier New"/>
          <w:sz w:val="22"/>
          <w:szCs w:val="22"/>
        </w:rPr>
        <w:t>ncia</w:t>
      </w:r>
      <w:proofErr w:type="gramEnd"/>
      <w:r w:rsidRPr="00664383">
        <w:rPr>
          <w:rFonts w:ascii="Helvetica" w:hAnsi="Helvetica" w:cs="Courier New"/>
          <w:sz w:val="22"/>
          <w:szCs w:val="22"/>
        </w:rPr>
        <w:t xml:space="preserve"> em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reas do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 de Mirand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polis, nos termos da Lei federal n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12.608, de 10 de abril de 2012, e da Portaria n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 xml:space="preserve"> 260, de 2 de fevereiro de 2022, do Minist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rio do Desenvolvimento Regional.</w:t>
      </w:r>
    </w:p>
    <w:p w14:paraId="4065418A" w14:textId="77777777" w:rsidR="00C22129" w:rsidRPr="00664383" w:rsidRDefault="00C22129" w:rsidP="00C221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Artigo 2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>-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 xml:space="preserve">Ficam os </w:t>
      </w:r>
      <w:r w:rsidRPr="00664383">
        <w:rPr>
          <w:rFonts w:ascii="Calibri" w:hAnsi="Calibri" w:cs="Calibri"/>
          <w:sz w:val="22"/>
          <w:szCs w:val="22"/>
        </w:rPr>
        <w:t>ó</w:t>
      </w:r>
      <w:r w:rsidRPr="00664383">
        <w:rPr>
          <w:rFonts w:ascii="Helvetica" w:hAnsi="Helvetica" w:cs="Courier New"/>
          <w:sz w:val="22"/>
          <w:szCs w:val="22"/>
        </w:rPr>
        <w:t>rg</w:t>
      </w:r>
      <w:r w:rsidRPr="00664383">
        <w:rPr>
          <w:rFonts w:ascii="Calibri" w:hAnsi="Calibri" w:cs="Calibri"/>
          <w:sz w:val="22"/>
          <w:szCs w:val="22"/>
        </w:rPr>
        <w:t>ã</w:t>
      </w:r>
      <w:r w:rsidRPr="00664383">
        <w:rPr>
          <w:rFonts w:ascii="Helvetica" w:hAnsi="Helvetica" w:cs="Courier New"/>
          <w:sz w:val="22"/>
          <w:szCs w:val="22"/>
        </w:rPr>
        <w:t>os e entidades da Administra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P</w:t>
      </w:r>
      <w:r w:rsidRPr="00664383">
        <w:rPr>
          <w:rFonts w:ascii="Calibri" w:hAnsi="Calibri" w:cs="Calibri"/>
          <w:sz w:val="22"/>
          <w:szCs w:val="22"/>
        </w:rPr>
        <w:t>ú</w:t>
      </w:r>
      <w:r w:rsidRPr="00664383">
        <w:rPr>
          <w:rFonts w:ascii="Helvetica" w:hAnsi="Helvetica" w:cs="Courier New"/>
          <w:sz w:val="22"/>
          <w:szCs w:val="22"/>
        </w:rPr>
        <w:t>blica estadual, dentro de suas respectivas atribui</w:t>
      </w:r>
      <w:r w:rsidRPr="00664383">
        <w:rPr>
          <w:rFonts w:ascii="Calibri" w:hAnsi="Calibri" w:cs="Calibri"/>
          <w:sz w:val="22"/>
          <w:szCs w:val="22"/>
        </w:rPr>
        <w:t>çõ</w:t>
      </w:r>
      <w:r w:rsidRPr="00664383">
        <w:rPr>
          <w:rFonts w:ascii="Helvetica" w:hAnsi="Helvetica" w:cs="Courier New"/>
          <w:sz w:val="22"/>
          <w:szCs w:val="22"/>
        </w:rPr>
        <w:t xml:space="preserve">es, autorizados a prestar apoio </w:t>
      </w:r>
      <w:r w:rsidRPr="00664383">
        <w:rPr>
          <w:rFonts w:ascii="Calibri" w:hAnsi="Calibri" w:cs="Calibri"/>
          <w:sz w:val="22"/>
          <w:szCs w:val="22"/>
        </w:rPr>
        <w:t>à</w:t>
      </w:r>
      <w:r w:rsidRPr="00664383">
        <w:rPr>
          <w:rFonts w:ascii="Helvetica" w:hAnsi="Helvetica" w:cs="Courier New"/>
          <w:sz w:val="22"/>
          <w:szCs w:val="22"/>
        </w:rPr>
        <w:t xml:space="preserve"> popula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 xml:space="preserve">o das 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reas afetadas daquele Munic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pio, mediante pr</w:t>
      </w:r>
      <w:r w:rsidRPr="00664383">
        <w:rPr>
          <w:rFonts w:ascii="Calibri" w:hAnsi="Calibri" w:cs="Calibri"/>
          <w:sz w:val="22"/>
          <w:szCs w:val="22"/>
        </w:rPr>
        <w:t>é</w:t>
      </w:r>
      <w:r w:rsidRPr="00664383">
        <w:rPr>
          <w:rFonts w:ascii="Helvetica" w:hAnsi="Helvetica" w:cs="Courier New"/>
          <w:sz w:val="22"/>
          <w:szCs w:val="22"/>
        </w:rPr>
        <w:t>via articula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com a Coordenadoria Estadual de Prote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 e Defesa Civil - CEPDEC.</w:t>
      </w:r>
    </w:p>
    <w:p w14:paraId="079010D2" w14:textId="77777777" w:rsidR="00C22129" w:rsidRPr="00664383" w:rsidRDefault="00C22129" w:rsidP="00C221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Artigo 3</w:t>
      </w:r>
      <w:r w:rsidRPr="00664383">
        <w:rPr>
          <w:rFonts w:ascii="Calibri" w:hAnsi="Calibri" w:cs="Calibri"/>
          <w:sz w:val="22"/>
          <w:szCs w:val="22"/>
        </w:rPr>
        <w:t>º</w:t>
      </w:r>
      <w:r w:rsidRPr="00664383">
        <w:rPr>
          <w:rFonts w:ascii="Helvetica" w:hAnsi="Helvetica" w:cs="Courier New"/>
          <w:sz w:val="22"/>
          <w:szCs w:val="22"/>
        </w:rPr>
        <w:t>-</w:t>
      </w:r>
      <w:r w:rsidRPr="00664383">
        <w:rPr>
          <w:rFonts w:ascii="Calibri" w:hAnsi="Calibri" w:cs="Calibri"/>
          <w:sz w:val="22"/>
          <w:szCs w:val="22"/>
        </w:rPr>
        <w:t> </w:t>
      </w:r>
      <w:r w:rsidRPr="00664383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664383">
        <w:rPr>
          <w:rFonts w:ascii="Calibri" w:hAnsi="Calibri" w:cs="Calibri"/>
          <w:sz w:val="22"/>
          <w:szCs w:val="22"/>
        </w:rPr>
        <w:t>çã</w:t>
      </w:r>
      <w:r w:rsidRPr="00664383">
        <w:rPr>
          <w:rFonts w:ascii="Helvetica" w:hAnsi="Helvetica" w:cs="Courier New"/>
          <w:sz w:val="22"/>
          <w:szCs w:val="22"/>
        </w:rPr>
        <w:t>o, retroagindo seus efeitos a 29 de dezembro de 2023.</w:t>
      </w:r>
    </w:p>
    <w:p w14:paraId="3CE1F8EB" w14:textId="77777777" w:rsidR="00C22129" w:rsidRPr="00664383" w:rsidRDefault="00C22129" w:rsidP="00C221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Pal</w:t>
      </w:r>
      <w:r w:rsidRPr="00664383">
        <w:rPr>
          <w:rFonts w:ascii="Calibri" w:hAnsi="Calibri" w:cs="Calibri"/>
          <w:sz w:val="22"/>
          <w:szCs w:val="22"/>
        </w:rPr>
        <w:t>á</w:t>
      </w:r>
      <w:r w:rsidRPr="00664383">
        <w:rPr>
          <w:rFonts w:ascii="Helvetica" w:hAnsi="Helvetica" w:cs="Courier New"/>
          <w:sz w:val="22"/>
          <w:szCs w:val="22"/>
        </w:rPr>
        <w:t>cio dos Bandeirantes, 26 de janeiro de 2024.</w:t>
      </w:r>
    </w:p>
    <w:p w14:paraId="441724CA" w14:textId="77777777" w:rsidR="00C22129" w:rsidRPr="00664383" w:rsidRDefault="00C22129" w:rsidP="00C22129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4383">
        <w:rPr>
          <w:rFonts w:ascii="Helvetica" w:hAnsi="Helvetica" w:cs="Courier New"/>
          <w:sz w:val="22"/>
          <w:szCs w:val="22"/>
        </w:rPr>
        <w:t>TARC</w:t>
      </w:r>
      <w:r w:rsidRPr="00664383">
        <w:rPr>
          <w:rFonts w:ascii="Calibri" w:hAnsi="Calibri" w:cs="Calibri"/>
          <w:sz w:val="22"/>
          <w:szCs w:val="22"/>
        </w:rPr>
        <w:t>Í</w:t>
      </w:r>
      <w:r w:rsidRPr="00664383">
        <w:rPr>
          <w:rFonts w:ascii="Helvetica" w:hAnsi="Helvetica" w:cs="Courier New"/>
          <w:sz w:val="22"/>
          <w:szCs w:val="22"/>
        </w:rPr>
        <w:t>SIO DE FREITAS</w:t>
      </w:r>
    </w:p>
    <w:sectPr w:rsidR="00C22129" w:rsidRPr="006643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29"/>
    <w:rsid w:val="00C2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175A"/>
  <w15:chartTrackingRefBased/>
  <w15:docId w15:val="{C9FA1F85-C43E-4585-8984-79779656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22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2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221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21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221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221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21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221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221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221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21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221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212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2212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221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212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221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221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221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22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221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221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22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221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2212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2212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221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2212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22129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C22129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22129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2024-01-29T22:05:00Z</dcterms:created>
  <dcterms:modified xsi:type="dcterms:W3CDTF">2024-01-29T22:06:00Z</dcterms:modified>
</cp:coreProperties>
</file>