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7BCC3" w14:textId="77777777" w:rsidR="001B2E21" w:rsidRPr="003C0E8C" w:rsidRDefault="001B2E21" w:rsidP="001B2E21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3C0E8C">
        <w:rPr>
          <w:rFonts w:ascii="Helvetica" w:hAnsi="Helvetica"/>
          <w:b/>
          <w:bCs/>
          <w:sz w:val="22"/>
          <w:szCs w:val="22"/>
        </w:rPr>
        <w:t>DECRETO N</w:t>
      </w:r>
      <w:r w:rsidRPr="003C0E8C">
        <w:rPr>
          <w:rFonts w:ascii="Calibri" w:hAnsi="Calibri" w:cs="Calibri"/>
          <w:b/>
          <w:bCs/>
          <w:sz w:val="22"/>
          <w:szCs w:val="22"/>
        </w:rPr>
        <w:t>º</w:t>
      </w:r>
      <w:r w:rsidRPr="003C0E8C">
        <w:rPr>
          <w:rFonts w:ascii="Helvetica" w:hAnsi="Helvetica"/>
          <w:b/>
          <w:bCs/>
          <w:sz w:val="22"/>
          <w:szCs w:val="22"/>
        </w:rPr>
        <w:t xml:space="preserve"> 68.987, DE 21 DE OUTUBRO DE 2024</w:t>
      </w:r>
    </w:p>
    <w:p w14:paraId="57016B57" w14:textId="77777777" w:rsidR="001B2E21" w:rsidRPr="003C0E8C" w:rsidRDefault="001B2E21" w:rsidP="001B2E21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 xml:space="preserve">Oficializa, sem </w:t>
      </w:r>
      <w:r w:rsidRPr="003C0E8C">
        <w:rPr>
          <w:rFonts w:ascii="Calibri" w:hAnsi="Calibri" w:cs="Calibri"/>
          <w:sz w:val="22"/>
          <w:szCs w:val="22"/>
        </w:rPr>
        <w:t>ô</w:t>
      </w:r>
      <w:r w:rsidRPr="003C0E8C">
        <w:rPr>
          <w:rFonts w:ascii="Helvetica" w:hAnsi="Helvetica"/>
          <w:sz w:val="22"/>
          <w:szCs w:val="22"/>
        </w:rPr>
        <w:t>nus para os cofres p</w:t>
      </w:r>
      <w:r w:rsidRPr="003C0E8C">
        <w:rPr>
          <w:rFonts w:ascii="Calibri" w:hAnsi="Calibri" w:cs="Calibri"/>
          <w:sz w:val="22"/>
          <w:szCs w:val="22"/>
        </w:rPr>
        <w:t>ú</w:t>
      </w:r>
      <w:r w:rsidRPr="003C0E8C">
        <w:rPr>
          <w:rFonts w:ascii="Helvetica" w:hAnsi="Helvetica"/>
          <w:sz w:val="22"/>
          <w:szCs w:val="22"/>
        </w:rPr>
        <w:t>blicos, a condecora</w:t>
      </w:r>
      <w:r w:rsidRPr="003C0E8C">
        <w:rPr>
          <w:rFonts w:ascii="Calibri" w:hAnsi="Calibri" w:cs="Calibri"/>
          <w:sz w:val="22"/>
          <w:szCs w:val="22"/>
        </w:rPr>
        <w:t>çã</w:t>
      </w:r>
      <w:r w:rsidRPr="003C0E8C">
        <w:rPr>
          <w:rFonts w:ascii="Helvetica" w:hAnsi="Helvetica"/>
          <w:sz w:val="22"/>
          <w:szCs w:val="22"/>
        </w:rPr>
        <w:t xml:space="preserve">o Medalha </w:t>
      </w:r>
      <w:r w:rsidRPr="003C0E8C">
        <w:rPr>
          <w:rFonts w:ascii="Calibri" w:hAnsi="Calibri" w:cs="Calibri"/>
          <w:sz w:val="22"/>
          <w:szCs w:val="22"/>
        </w:rPr>
        <w:t>“</w:t>
      </w:r>
      <w:r w:rsidRPr="003C0E8C">
        <w:rPr>
          <w:rFonts w:ascii="Helvetica" w:hAnsi="Helvetica"/>
          <w:sz w:val="22"/>
          <w:szCs w:val="22"/>
        </w:rPr>
        <w:t>Combatente Luiz Caetano de Moura</w:t>
      </w:r>
      <w:r w:rsidRPr="003C0E8C">
        <w:rPr>
          <w:rFonts w:ascii="Calibri" w:hAnsi="Calibri" w:cs="Calibri"/>
          <w:sz w:val="22"/>
          <w:szCs w:val="22"/>
        </w:rPr>
        <w:t>”</w:t>
      </w:r>
      <w:r w:rsidRPr="003C0E8C">
        <w:rPr>
          <w:rFonts w:ascii="Helvetica" w:hAnsi="Helvetica"/>
          <w:sz w:val="22"/>
          <w:szCs w:val="22"/>
        </w:rPr>
        <w:t>, institu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da pela Associa</w:t>
      </w:r>
      <w:r w:rsidRPr="003C0E8C">
        <w:rPr>
          <w:rFonts w:ascii="Calibri" w:hAnsi="Calibri" w:cs="Calibri"/>
          <w:sz w:val="22"/>
          <w:szCs w:val="22"/>
        </w:rPr>
        <w:t>çã</w:t>
      </w:r>
      <w:r w:rsidRPr="003C0E8C">
        <w:rPr>
          <w:rFonts w:ascii="Helvetica" w:hAnsi="Helvetica"/>
          <w:sz w:val="22"/>
          <w:szCs w:val="22"/>
        </w:rPr>
        <w:t>o dos Ex-Combatentes da FEB Regi</w:t>
      </w:r>
      <w:r w:rsidRPr="003C0E8C">
        <w:rPr>
          <w:rFonts w:ascii="Calibri" w:hAnsi="Calibri" w:cs="Calibri"/>
          <w:sz w:val="22"/>
          <w:szCs w:val="22"/>
        </w:rPr>
        <w:t>ã</w:t>
      </w:r>
      <w:r w:rsidRPr="003C0E8C">
        <w:rPr>
          <w:rFonts w:ascii="Helvetica" w:hAnsi="Helvetica"/>
          <w:sz w:val="22"/>
          <w:szCs w:val="22"/>
        </w:rPr>
        <w:t>o Bragantina, e d</w:t>
      </w:r>
      <w:r w:rsidRPr="003C0E8C">
        <w:rPr>
          <w:rFonts w:ascii="Calibri" w:hAnsi="Calibri" w:cs="Calibri"/>
          <w:sz w:val="22"/>
          <w:szCs w:val="22"/>
        </w:rPr>
        <w:t>á</w:t>
      </w:r>
      <w:r w:rsidRPr="003C0E8C">
        <w:rPr>
          <w:rFonts w:ascii="Helvetica" w:hAnsi="Helvetica"/>
          <w:sz w:val="22"/>
          <w:szCs w:val="22"/>
        </w:rPr>
        <w:t xml:space="preserve"> provid</w:t>
      </w:r>
      <w:r w:rsidRPr="003C0E8C">
        <w:rPr>
          <w:rFonts w:ascii="Calibri" w:hAnsi="Calibri" w:cs="Calibri"/>
          <w:sz w:val="22"/>
          <w:szCs w:val="22"/>
        </w:rPr>
        <w:t>ê</w:t>
      </w:r>
      <w:r w:rsidRPr="003C0E8C">
        <w:rPr>
          <w:rFonts w:ascii="Helvetica" w:hAnsi="Helvetica"/>
          <w:sz w:val="22"/>
          <w:szCs w:val="22"/>
        </w:rPr>
        <w:t>ncias correlatas.</w:t>
      </w:r>
    </w:p>
    <w:p w14:paraId="6C7FD506" w14:textId="77777777" w:rsidR="001B2E21" w:rsidRPr="003C0E8C" w:rsidRDefault="001B2E21" w:rsidP="001B2E2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b/>
          <w:bCs/>
          <w:sz w:val="22"/>
          <w:szCs w:val="22"/>
        </w:rPr>
        <w:t>O GOVERNADOR DO ESTADO DE S</w:t>
      </w:r>
      <w:r w:rsidRPr="003C0E8C">
        <w:rPr>
          <w:rFonts w:ascii="Calibri" w:hAnsi="Calibri" w:cs="Calibri"/>
          <w:b/>
          <w:bCs/>
          <w:sz w:val="22"/>
          <w:szCs w:val="22"/>
        </w:rPr>
        <w:t>Ã</w:t>
      </w:r>
      <w:r w:rsidRPr="003C0E8C">
        <w:rPr>
          <w:rFonts w:ascii="Helvetica" w:hAnsi="Helvetica"/>
          <w:b/>
          <w:bCs/>
          <w:sz w:val="22"/>
          <w:szCs w:val="22"/>
        </w:rPr>
        <w:t>O PAULO</w:t>
      </w:r>
      <w:r w:rsidRPr="003C0E8C">
        <w:rPr>
          <w:rFonts w:ascii="Helvetica" w:hAnsi="Helvetica"/>
          <w:sz w:val="22"/>
          <w:szCs w:val="22"/>
        </w:rPr>
        <w:t>, no uso de suas atribui</w:t>
      </w:r>
      <w:r w:rsidRPr="003C0E8C">
        <w:rPr>
          <w:rFonts w:ascii="Calibri" w:hAnsi="Calibri" w:cs="Calibri"/>
          <w:sz w:val="22"/>
          <w:szCs w:val="22"/>
        </w:rPr>
        <w:t>çõ</w:t>
      </w:r>
      <w:r w:rsidRPr="003C0E8C">
        <w:rPr>
          <w:rFonts w:ascii="Helvetica" w:hAnsi="Helvetica"/>
          <w:sz w:val="22"/>
          <w:szCs w:val="22"/>
        </w:rPr>
        <w:t>es legais e</w:t>
      </w:r>
      <w:r w:rsidRPr="003C0E8C">
        <w:rPr>
          <w:rFonts w:ascii="Calibri" w:hAnsi="Calibri" w:cs="Calibri"/>
          <w:sz w:val="22"/>
          <w:szCs w:val="22"/>
        </w:rPr>
        <w:t> à</w:t>
      </w:r>
      <w:r w:rsidRPr="003C0E8C">
        <w:rPr>
          <w:rFonts w:ascii="Helvetica" w:hAnsi="Helvetica"/>
          <w:sz w:val="22"/>
          <w:szCs w:val="22"/>
        </w:rPr>
        <w:t xml:space="preserve"> vista da manifesta</w:t>
      </w:r>
      <w:r w:rsidRPr="003C0E8C">
        <w:rPr>
          <w:rFonts w:ascii="Calibri" w:hAnsi="Calibri" w:cs="Calibri"/>
          <w:sz w:val="22"/>
          <w:szCs w:val="22"/>
        </w:rPr>
        <w:t>çã</w:t>
      </w:r>
      <w:r w:rsidRPr="003C0E8C">
        <w:rPr>
          <w:rFonts w:ascii="Helvetica" w:hAnsi="Helvetica"/>
          <w:sz w:val="22"/>
          <w:szCs w:val="22"/>
        </w:rPr>
        <w:t>o do Conselho Estadual da Ordem do Ipiranga,</w:t>
      </w:r>
    </w:p>
    <w:p w14:paraId="7F1C4102" w14:textId="77777777" w:rsidR="001B2E21" w:rsidRPr="003C0E8C" w:rsidRDefault="001B2E21" w:rsidP="001B2E2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b/>
          <w:bCs/>
          <w:sz w:val="22"/>
          <w:szCs w:val="22"/>
        </w:rPr>
        <w:t>Decreta:</w:t>
      </w:r>
    </w:p>
    <w:p w14:paraId="79F6F76A" w14:textId="77777777" w:rsidR="001B2E21" w:rsidRPr="003C0E8C" w:rsidRDefault="001B2E21" w:rsidP="001B2E2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Artigo 1</w:t>
      </w:r>
      <w:r w:rsidRPr="003C0E8C">
        <w:rPr>
          <w:rFonts w:ascii="Calibri" w:hAnsi="Calibri" w:cs="Calibri"/>
          <w:sz w:val="22"/>
          <w:szCs w:val="22"/>
        </w:rPr>
        <w:t>º</w:t>
      </w:r>
      <w:r w:rsidRPr="003C0E8C">
        <w:rPr>
          <w:rFonts w:ascii="Helvetica" w:hAnsi="Helvetica"/>
          <w:sz w:val="22"/>
          <w:szCs w:val="22"/>
        </w:rPr>
        <w:t xml:space="preserve"> - Fica oficializada a Medalha </w:t>
      </w:r>
      <w:r w:rsidRPr="003C0E8C">
        <w:rPr>
          <w:rFonts w:ascii="Calibri" w:hAnsi="Calibri" w:cs="Calibri"/>
          <w:sz w:val="22"/>
          <w:szCs w:val="22"/>
        </w:rPr>
        <w:t>“</w:t>
      </w:r>
      <w:r w:rsidRPr="003C0E8C">
        <w:rPr>
          <w:rFonts w:ascii="Helvetica" w:hAnsi="Helvetica"/>
          <w:sz w:val="22"/>
          <w:szCs w:val="22"/>
        </w:rPr>
        <w:t>Combatente Luiz Caetano de Moura</w:t>
      </w:r>
      <w:r w:rsidRPr="003C0E8C">
        <w:rPr>
          <w:rFonts w:ascii="Calibri" w:hAnsi="Calibri" w:cs="Calibri"/>
          <w:sz w:val="22"/>
          <w:szCs w:val="22"/>
        </w:rPr>
        <w:t>”</w:t>
      </w:r>
      <w:r w:rsidRPr="003C0E8C">
        <w:rPr>
          <w:rFonts w:ascii="Helvetica" w:hAnsi="Helvetica"/>
          <w:sz w:val="22"/>
          <w:szCs w:val="22"/>
        </w:rPr>
        <w:t xml:space="preserve">, sem </w:t>
      </w:r>
      <w:r w:rsidRPr="003C0E8C">
        <w:rPr>
          <w:rFonts w:ascii="Calibri" w:hAnsi="Calibri" w:cs="Calibri"/>
          <w:sz w:val="22"/>
          <w:szCs w:val="22"/>
        </w:rPr>
        <w:t>ô</w:t>
      </w:r>
      <w:r w:rsidRPr="003C0E8C">
        <w:rPr>
          <w:rFonts w:ascii="Helvetica" w:hAnsi="Helvetica"/>
          <w:sz w:val="22"/>
          <w:szCs w:val="22"/>
        </w:rPr>
        <w:t>nus aos cofres p</w:t>
      </w:r>
      <w:r w:rsidRPr="003C0E8C">
        <w:rPr>
          <w:rFonts w:ascii="Calibri" w:hAnsi="Calibri" w:cs="Calibri"/>
          <w:sz w:val="22"/>
          <w:szCs w:val="22"/>
        </w:rPr>
        <w:t>ú</w:t>
      </w:r>
      <w:r w:rsidRPr="003C0E8C">
        <w:rPr>
          <w:rFonts w:ascii="Helvetica" w:hAnsi="Helvetica"/>
          <w:sz w:val="22"/>
          <w:szCs w:val="22"/>
        </w:rPr>
        <w:t>blicos, institu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da pela Associa</w:t>
      </w:r>
      <w:r w:rsidRPr="003C0E8C">
        <w:rPr>
          <w:rFonts w:ascii="Calibri" w:hAnsi="Calibri" w:cs="Calibri"/>
          <w:sz w:val="22"/>
          <w:szCs w:val="22"/>
        </w:rPr>
        <w:t>çã</w:t>
      </w:r>
      <w:r w:rsidRPr="003C0E8C">
        <w:rPr>
          <w:rFonts w:ascii="Helvetica" w:hAnsi="Helvetica"/>
          <w:sz w:val="22"/>
          <w:szCs w:val="22"/>
        </w:rPr>
        <w:t>o dos Ex-Combatentes da FEB Regi</w:t>
      </w:r>
      <w:r w:rsidRPr="003C0E8C">
        <w:rPr>
          <w:rFonts w:ascii="Calibri" w:hAnsi="Calibri" w:cs="Calibri"/>
          <w:sz w:val="22"/>
          <w:szCs w:val="22"/>
        </w:rPr>
        <w:t>ã</w:t>
      </w:r>
      <w:r w:rsidRPr="003C0E8C">
        <w:rPr>
          <w:rFonts w:ascii="Helvetica" w:hAnsi="Helvetica"/>
          <w:sz w:val="22"/>
          <w:szCs w:val="22"/>
        </w:rPr>
        <w:t>o Bragantina.</w:t>
      </w:r>
    </w:p>
    <w:p w14:paraId="127E89EF" w14:textId="77777777" w:rsidR="001B2E21" w:rsidRPr="003C0E8C" w:rsidRDefault="001B2E21" w:rsidP="001B2E2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Artigo 2</w:t>
      </w:r>
      <w:r w:rsidRPr="003C0E8C">
        <w:rPr>
          <w:rFonts w:ascii="Calibri" w:hAnsi="Calibri" w:cs="Calibri"/>
          <w:sz w:val="22"/>
          <w:szCs w:val="22"/>
        </w:rPr>
        <w:t>º</w:t>
      </w:r>
      <w:r w:rsidRPr="003C0E8C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3C0E8C">
        <w:rPr>
          <w:rFonts w:ascii="Calibri" w:hAnsi="Calibri" w:cs="Calibri"/>
          <w:sz w:val="22"/>
          <w:szCs w:val="22"/>
        </w:rPr>
        <w:t>çã</w:t>
      </w:r>
      <w:r w:rsidRPr="003C0E8C">
        <w:rPr>
          <w:rFonts w:ascii="Helvetica" w:hAnsi="Helvetica"/>
          <w:sz w:val="22"/>
          <w:szCs w:val="22"/>
        </w:rPr>
        <w:t>o.</w:t>
      </w:r>
    </w:p>
    <w:p w14:paraId="1B7E4302" w14:textId="77777777" w:rsidR="001B2E21" w:rsidRPr="003C0E8C" w:rsidRDefault="001B2E21" w:rsidP="001B2E2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TARC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SIO DE FREITAS</w:t>
      </w:r>
    </w:p>
    <w:p w14:paraId="55DD6B82" w14:textId="77777777" w:rsidR="001B2E21" w:rsidRPr="003C0E8C" w:rsidRDefault="001B2E21" w:rsidP="001B2E2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Regulamento da condecora</w:t>
      </w:r>
      <w:r w:rsidRPr="003C0E8C">
        <w:rPr>
          <w:rFonts w:ascii="Calibri" w:hAnsi="Calibri" w:cs="Calibri"/>
          <w:sz w:val="22"/>
          <w:szCs w:val="22"/>
        </w:rPr>
        <w:t>çã</w:t>
      </w:r>
      <w:r w:rsidRPr="003C0E8C">
        <w:rPr>
          <w:rFonts w:ascii="Helvetica" w:hAnsi="Helvetica"/>
          <w:sz w:val="22"/>
          <w:szCs w:val="22"/>
        </w:rPr>
        <w:t>o</w:t>
      </w:r>
    </w:p>
    <w:p w14:paraId="2A723484" w14:textId="77777777" w:rsidR="001B2E21" w:rsidRPr="003C0E8C" w:rsidRDefault="001B2E21" w:rsidP="001B2E2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Artigo 1</w:t>
      </w:r>
      <w:r w:rsidRPr="003C0E8C">
        <w:rPr>
          <w:rFonts w:ascii="Calibri" w:hAnsi="Calibri" w:cs="Calibri"/>
          <w:sz w:val="22"/>
          <w:szCs w:val="22"/>
        </w:rPr>
        <w:t>º</w:t>
      </w:r>
      <w:r w:rsidRPr="003C0E8C">
        <w:rPr>
          <w:rFonts w:ascii="Helvetica" w:hAnsi="Helvetica"/>
          <w:sz w:val="22"/>
          <w:szCs w:val="22"/>
        </w:rPr>
        <w:t xml:space="preserve"> - A Medalha institu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da pela Associa</w:t>
      </w:r>
      <w:r w:rsidRPr="003C0E8C">
        <w:rPr>
          <w:rFonts w:ascii="Calibri" w:hAnsi="Calibri" w:cs="Calibri"/>
          <w:sz w:val="22"/>
          <w:szCs w:val="22"/>
        </w:rPr>
        <w:t>çã</w:t>
      </w:r>
      <w:r w:rsidRPr="003C0E8C">
        <w:rPr>
          <w:rFonts w:ascii="Helvetica" w:hAnsi="Helvetica"/>
          <w:sz w:val="22"/>
          <w:szCs w:val="22"/>
        </w:rPr>
        <w:t>o dos Ex-Combatentes da FEB Regi</w:t>
      </w:r>
      <w:r w:rsidRPr="003C0E8C">
        <w:rPr>
          <w:rFonts w:ascii="Calibri" w:hAnsi="Calibri" w:cs="Calibri"/>
          <w:sz w:val="22"/>
          <w:szCs w:val="22"/>
        </w:rPr>
        <w:t>ã</w:t>
      </w:r>
      <w:r w:rsidRPr="003C0E8C">
        <w:rPr>
          <w:rFonts w:ascii="Helvetica" w:hAnsi="Helvetica"/>
          <w:sz w:val="22"/>
          <w:szCs w:val="22"/>
        </w:rPr>
        <w:t>o Bragantina, tem por objetivo galardoar autoridades civis e militares que tenham prestado comprovadamente relevantes servi</w:t>
      </w:r>
      <w:r w:rsidRPr="003C0E8C">
        <w:rPr>
          <w:rFonts w:ascii="Calibri" w:hAnsi="Calibri" w:cs="Calibri"/>
          <w:sz w:val="22"/>
          <w:szCs w:val="22"/>
        </w:rPr>
        <w:t>ç</w:t>
      </w:r>
      <w:r w:rsidRPr="003C0E8C">
        <w:rPr>
          <w:rFonts w:ascii="Helvetica" w:hAnsi="Helvetica"/>
          <w:sz w:val="22"/>
          <w:szCs w:val="22"/>
        </w:rPr>
        <w:t>os a uma ou mais das organiza</w:t>
      </w:r>
      <w:r w:rsidRPr="003C0E8C">
        <w:rPr>
          <w:rFonts w:ascii="Calibri" w:hAnsi="Calibri" w:cs="Calibri"/>
          <w:sz w:val="22"/>
          <w:szCs w:val="22"/>
        </w:rPr>
        <w:t>çõ</w:t>
      </w:r>
      <w:r w:rsidRPr="003C0E8C">
        <w:rPr>
          <w:rFonts w:ascii="Helvetica" w:hAnsi="Helvetica"/>
          <w:sz w:val="22"/>
          <w:szCs w:val="22"/>
        </w:rPr>
        <w:t>es e institui</w:t>
      </w:r>
      <w:r w:rsidRPr="003C0E8C">
        <w:rPr>
          <w:rFonts w:ascii="Calibri" w:hAnsi="Calibri" w:cs="Calibri"/>
          <w:sz w:val="22"/>
          <w:szCs w:val="22"/>
        </w:rPr>
        <w:t>çõ</w:t>
      </w:r>
      <w:r w:rsidRPr="003C0E8C">
        <w:rPr>
          <w:rFonts w:ascii="Helvetica" w:hAnsi="Helvetica"/>
          <w:sz w:val="22"/>
          <w:szCs w:val="22"/>
        </w:rPr>
        <w:t>es, a seguir relacionadas:</w:t>
      </w:r>
    </w:p>
    <w:p w14:paraId="7A558112" w14:textId="77777777" w:rsidR="001B2E21" w:rsidRPr="003C0E8C" w:rsidRDefault="001B2E21" w:rsidP="001B2E2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I - Associa</w:t>
      </w:r>
      <w:r w:rsidRPr="003C0E8C">
        <w:rPr>
          <w:rFonts w:ascii="Calibri" w:hAnsi="Calibri" w:cs="Calibri"/>
          <w:sz w:val="22"/>
          <w:szCs w:val="22"/>
        </w:rPr>
        <w:t>çã</w:t>
      </w:r>
      <w:r w:rsidRPr="003C0E8C">
        <w:rPr>
          <w:rFonts w:ascii="Helvetica" w:hAnsi="Helvetica"/>
          <w:sz w:val="22"/>
          <w:szCs w:val="22"/>
        </w:rPr>
        <w:t>o dos Ex-Combatentes da FEB Regi</w:t>
      </w:r>
      <w:r w:rsidRPr="003C0E8C">
        <w:rPr>
          <w:rFonts w:ascii="Calibri" w:hAnsi="Calibri" w:cs="Calibri"/>
          <w:sz w:val="22"/>
          <w:szCs w:val="22"/>
        </w:rPr>
        <w:t>ã</w:t>
      </w:r>
      <w:r w:rsidRPr="003C0E8C">
        <w:rPr>
          <w:rFonts w:ascii="Helvetica" w:hAnsi="Helvetica"/>
          <w:sz w:val="22"/>
          <w:szCs w:val="22"/>
        </w:rPr>
        <w:t>o Bragantina;</w:t>
      </w:r>
    </w:p>
    <w:p w14:paraId="3D457691" w14:textId="77777777" w:rsidR="001B2E21" w:rsidRPr="003C0E8C" w:rsidRDefault="001B2E21" w:rsidP="001B2E2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II - Governo do Estado de S</w:t>
      </w:r>
      <w:r w:rsidRPr="003C0E8C">
        <w:rPr>
          <w:rFonts w:ascii="Calibri" w:hAnsi="Calibri" w:cs="Calibri"/>
          <w:sz w:val="22"/>
          <w:szCs w:val="22"/>
        </w:rPr>
        <w:t>ã</w:t>
      </w:r>
      <w:r w:rsidRPr="003C0E8C">
        <w:rPr>
          <w:rFonts w:ascii="Helvetica" w:hAnsi="Helvetica"/>
          <w:sz w:val="22"/>
          <w:szCs w:val="22"/>
        </w:rPr>
        <w:t>o Paulo;</w:t>
      </w:r>
    </w:p>
    <w:p w14:paraId="2CE2693A" w14:textId="77777777" w:rsidR="001B2E21" w:rsidRPr="003C0E8C" w:rsidRDefault="001B2E21" w:rsidP="001B2E2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III - Popula</w:t>
      </w:r>
      <w:r w:rsidRPr="003C0E8C">
        <w:rPr>
          <w:rFonts w:ascii="Calibri" w:hAnsi="Calibri" w:cs="Calibri"/>
          <w:sz w:val="22"/>
          <w:szCs w:val="22"/>
        </w:rPr>
        <w:t>çã</w:t>
      </w:r>
      <w:r w:rsidRPr="003C0E8C">
        <w:rPr>
          <w:rFonts w:ascii="Helvetica" w:hAnsi="Helvetica"/>
          <w:sz w:val="22"/>
          <w:szCs w:val="22"/>
        </w:rPr>
        <w:t>o paulista;</w:t>
      </w:r>
    </w:p>
    <w:p w14:paraId="04EB93AA" w14:textId="77777777" w:rsidR="001B2E21" w:rsidRPr="003C0E8C" w:rsidRDefault="001B2E21" w:rsidP="001B2E2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IV - For</w:t>
      </w:r>
      <w:r w:rsidRPr="003C0E8C">
        <w:rPr>
          <w:rFonts w:ascii="Calibri" w:hAnsi="Calibri" w:cs="Calibri"/>
          <w:sz w:val="22"/>
          <w:szCs w:val="22"/>
        </w:rPr>
        <w:t>ç</w:t>
      </w:r>
      <w:r w:rsidRPr="003C0E8C">
        <w:rPr>
          <w:rFonts w:ascii="Helvetica" w:hAnsi="Helvetica"/>
          <w:sz w:val="22"/>
          <w:szCs w:val="22"/>
        </w:rPr>
        <w:t>as Armadas e For</w:t>
      </w:r>
      <w:r w:rsidRPr="003C0E8C">
        <w:rPr>
          <w:rFonts w:ascii="Calibri" w:hAnsi="Calibri" w:cs="Calibri"/>
          <w:sz w:val="22"/>
          <w:szCs w:val="22"/>
        </w:rPr>
        <w:t>ç</w:t>
      </w:r>
      <w:r w:rsidRPr="003C0E8C">
        <w:rPr>
          <w:rFonts w:ascii="Helvetica" w:hAnsi="Helvetica"/>
          <w:sz w:val="22"/>
          <w:szCs w:val="22"/>
        </w:rPr>
        <w:t>as Auxiliares.</w:t>
      </w:r>
    </w:p>
    <w:p w14:paraId="5C8CA012" w14:textId="77777777" w:rsidR="001B2E21" w:rsidRPr="003C0E8C" w:rsidRDefault="001B2E21" w:rsidP="001B2E2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Par</w:t>
      </w:r>
      <w:r w:rsidRPr="003C0E8C">
        <w:rPr>
          <w:rFonts w:ascii="Calibri" w:hAnsi="Calibri" w:cs="Calibri"/>
          <w:sz w:val="22"/>
          <w:szCs w:val="22"/>
        </w:rPr>
        <w:t>á</w:t>
      </w:r>
      <w:r w:rsidRPr="003C0E8C">
        <w:rPr>
          <w:rFonts w:ascii="Helvetica" w:hAnsi="Helvetica"/>
          <w:sz w:val="22"/>
          <w:szCs w:val="22"/>
        </w:rPr>
        <w:t xml:space="preserve">grafo </w:t>
      </w:r>
      <w:r w:rsidRPr="003C0E8C">
        <w:rPr>
          <w:rFonts w:ascii="Calibri" w:hAnsi="Calibri" w:cs="Calibri"/>
          <w:sz w:val="22"/>
          <w:szCs w:val="22"/>
        </w:rPr>
        <w:t>ú</w:t>
      </w:r>
      <w:r w:rsidRPr="003C0E8C">
        <w:rPr>
          <w:rFonts w:ascii="Helvetica" w:hAnsi="Helvetica"/>
          <w:sz w:val="22"/>
          <w:szCs w:val="22"/>
        </w:rPr>
        <w:t>nico - Poder</w:t>
      </w:r>
      <w:r w:rsidRPr="003C0E8C">
        <w:rPr>
          <w:rFonts w:ascii="Calibri" w:hAnsi="Calibri" w:cs="Calibri"/>
          <w:sz w:val="22"/>
          <w:szCs w:val="22"/>
        </w:rPr>
        <w:t>á</w:t>
      </w:r>
      <w:r w:rsidRPr="003C0E8C">
        <w:rPr>
          <w:rFonts w:ascii="Helvetica" w:hAnsi="Helvetica"/>
          <w:sz w:val="22"/>
          <w:szCs w:val="22"/>
        </w:rPr>
        <w:t xml:space="preserve"> ser concedida a Medalha </w:t>
      </w:r>
      <w:r w:rsidRPr="003C0E8C">
        <w:rPr>
          <w:rFonts w:ascii="Calibri" w:hAnsi="Calibri" w:cs="Calibri"/>
          <w:sz w:val="22"/>
          <w:szCs w:val="22"/>
        </w:rPr>
        <w:t>“</w:t>
      </w:r>
      <w:r w:rsidRPr="003C0E8C">
        <w:rPr>
          <w:rFonts w:ascii="Helvetica" w:hAnsi="Helvetica"/>
          <w:sz w:val="22"/>
          <w:szCs w:val="22"/>
        </w:rPr>
        <w:t>Combatente Luiz Caetano de Moura</w:t>
      </w:r>
      <w:r w:rsidRPr="003C0E8C">
        <w:rPr>
          <w:rFonts w:ascii="Calibri" w:hAnsi="Calibri" w:cs="Calibri"/>
          <w:sz w:val="22"/>
          <w:szCs w:val="22"/>
        </w:rPr>
        <w:t>”</w:t>
      </w:r>
      <w:r w:rsidRPr="003C0E8C">
        <w:rPr>
          <w:rFonts w:ascii="Helvetica" w:hAnsi="Helvetica"/>
          <w:sz w:val="22"/>
          <w:szCs w:val="22"/>
        </w:rPr>
        <w:t xml:space="preserve"> aos estandartes das organiza</w:t>
      </w:r>
      <w:r w:rsidRPr="003C0E8C">
        <w:rPr>
          <w:rFonts w:ascii="Calibri" w:hAnsi="Calibri" w:cs="Calibri"/>
          <w:sz w:val="22"/>
          <w:szCs w:val="22"/>
        </w:rPr>
        <w:t>çõ</w:t>
      </w:r>
      <w:r w:rsidRPr="003C0E8C">
        <w:rPr>
          <w:rFonts w:ascii="Helvetica" w:hAnsi="Helvetica"/>
          <w:sz w:val="22"/>
          <w:szCs w:val="22"/>
        </w:rPr>
        <w:t>es militares e institui</w:t>
      </w:r>
      <w:r w:rsidRPr="003C0E8C">
        <w:rPr>
          <w:rFonts w:ascii="Calibri" w:hAnsi="Calibri" w:cs="Calibri"/>
          <w:sz w:val="22"/>
          <w:szCs w:val="22"/>
        </w:rPr>
        <w:t>çõ</w:t>
      </w:r>
      <w:r w:rsidRPr="003C0E8C">
        <w:rPr>
          <w:rFonts w:ascii="Helvetica" w:hAnsi="Helvetica"/>
          <w:sz w:val="22"/>
          <w:szCs w:val="22"/>
        </w:rPr>
        <w:t>es civis, nacionais e estrangeiras, que se tenham tornado credoras de homenagem especial por parte das organiza</w:t>
      </w:r>
      <w:r w:rsidRPr="003C0E8C">
        <w:rPr>
          <w:rFonts w:ascii="Calibri" w:hAnsi="Calibri" w:cs="Calibri"/>
          <w:sz w:val="22"/>
          <w:szCs w:val="22"/>
        </w:rPr>
        <w:t>çõ</w:t>
      </w:r>
      <w:r w:rsidRPr="003C0E8C">
        <w:rPr>
          <w:rFonts w:ascii="Helvetica" w:hAnsi="Helvetica"/>
          <w:sz w:val="22"/>
          <w:szCs w:val="22"/>
        </w:rPr>
        <w:t>es e institui</w:t>
      </w:r>
      <w:r w:rsidRPr="003C0E8C">
        <w:rPr>
          <w:rFonts w:ascii="Calibri" w:hAnsi="Calibri" w:cs="Calibri"/>
          <w:sz w:val="22"/>
          <w:szCs w:val="22"/>
        </w:rPr>
        <w:t>çõ</w:t>
      </w:r>
      <w:r w:rsidRPr="003C0E8C">
        <w:rPr>
          <w:rFonts w:ascii="Helvetica" w:hAnsi="Helvetica"/>
          <w:sz w:val="22"/>
          <w:szCs w:val="22"/>
        </w:rPr>
        <w:t>es supracitadas.</w:t>
      </w:r>
    </w:p>
    <w:p w14:paraId="19E5BF0A" w14:textId="77777777" w:rsidR="001B2E21" w:rsidRPr="003C0E8C" w:rsidRDefault="001B2E21" w:rsidP="001B2E2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Artigo 2</w:t>
      </w:r>
      <w:r w:rsidRPr="003C0E8C">
        <w:rPr>
          <w:rFonts w:ascii="Calibri" w:hAnsi="Calibri" w:cs="Calibri"/>
          <w:sz w:val="22"/>
          <w:szCs w:val="22"/>
        </w:rPr>
        <w:t>º</w:t>
      </w:r>
      <w:r w:rsidRPr="003C0E8C">
        <w:rPr>
          <w:rFonts w:ascii="Helvetica" w:hAnsi="Helvetica"/>
          <w:sz w:val="22"/>
          <w:szCs w:val="22"/>
        </w:rPr>
        <w:t xml:space="preserve"> - A Medalha </w:t>
      </w:r>
      <w:r w:rsidRPr="003C0E8C">
        <w:rPr>
          <w:rFonts w:ascii="Calibri" w:hAnsi="Calibri" w:cs="Calibri"/>
          <w:sz w:val="22"/>
          <w:szCs w:val="22"/>
        </w:rPr>
        <w:t>“</w:t>
      </w:r>
      <w:r w:rsidRPr="003C0E8C">
        <w:rPr>
          <w:rFonts w:ascii="Helvetica" w:hAnsi="Helvetica"/>
          <w:sz w:val="22"/>
          <w:szCs w:val="22"/>
        </w:rPr>
        <w:t>Combatente Luiz Caetano de Moura</w:t>
      </w:r>
      <w:r w:rsidRPr="003C0E8C">
        <w:rPr>
          <w:rFonts w:ascii="Calibri" w:hAnsi="Calibri" w:cs="Calibri"/>
          <w:sz w:val="22"/>
          <w:szCs w:val="22"/>
        </w:rPr>
        <w:t>”</w:t>
      </w:r>
      <w:r w:rsidRPr="003C0E8C">
        <w:rPr>
          <w:rFonts w:ascii="Helvetica" w:hAnsi="Helvetica"/>
          <w:sz w:val="22"/>
          <w:szCs w:val="22"/>
        </w:rPr>
        <w:t xml:space="preserve"> </w:t>
      </w:r>
      <w:r w:rsidRPr="003C0E8C">
        <w:rPr>
          <w:rFonts w:ascii="Calibri" w:hAnsi="Calibri" w:cs="Calibri"/>
          <w:sz w:val="22"/>
          <w:szCs w:val="22"/>
        </w:rPr>
        <w:t>é</w:t>
      </w:r>
      <w:r w:rsidRPr="003C0E8C">
        <w:rPr>
          <w:rFonts w:ascii="Helvetica" w:hAnsi="Helvetica"/>
          <w:sz w:val="22"/>
          <w:szCs w:val="22"/>
        </w:rPr>
        <w:t xml:space="preserve"> assim descrita:</w:t>
      </w:r>
    </w:p>
    <w:p w14:paraId="1DDE96B6" w14:textId="77777777" w:rsidR="001B2E21" w:rsidRPr="003C0E8C" w:rsidRDefault="001B2E21" w:rsidP="001B2E2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 xml:space="preserve">I - </w:t>
      </w:r>
      <w:proofErr w:type="gramStart"/>
      <w:r w:rsidRPr="003C0E8C">
        <w:rPr>
          <w:rFonts w:ascii="Helvetica" w:hAnsi="Helvetica"/>
          <w:sz w:val="22"/>
          <w:szCs w:val="22"/>
        </w:rPr>
        <w:t>venera</w:t>
      </w:r>
      <w:proofErr w:type="gramEnd"/>
      <w:r w:rsidRPr="003C0E8C">
        <w:rPr>
          <w:rFonts w:ascii="Helvetica" w:hAnsi="Helvetica"/>
          <w:sz w:val="22"/>
          <w:szCs w:val="22"/>
        </w:rPr>
        <w:t xml:space="preserve"> da Medalha:</w:t>
      </w:r>
    </w:p>
    <w:p w14:paraId="7F4880CE" w14:textId="77777777" w:rsidR="001B2E21" w:rsidRPr="003C0E8C" w:rsidRDefault="001B2E21" w:rsidP="001B2E2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a) anverso da Medalha: escudo redondo de OURO VELHO (Metal, CMYK 0;9;100;12 / RGB 225;205;0 / PANTONE 605C), de 4mm (quatro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espessura, com orla de OURO (Metal, CMYK 0;15;100;5/ RGB 242;205;0 / PANTONE 7405C) de 2mm (dois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metros), com campo em baixo relevo de 2mm (dois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metros), onde repousa a ef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gie do Combatente Luiz Caetano de Moura, de OURO VELHO (Metal, CMYK 0;9;100;12 / RGB 225;205;0 / PANTONE 605C), de 2mm (dois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espessura, 29mm (vinte e nove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altura e 25mm (vinte e cinco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largura;</w:t>
      </w:r>
    </w:p>
    <w:p w14:paraId="1B8263FC" w14:textId="77777777" w:rsidR="001B2E21" w:rsidRPr="003C0E8C" w:rsidRDefault="001B2E21" w:rsidP="001B2E2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b) verso da Medalha: escudo redondo de OURO VELHO (Metal, CMYK 0;9;100;12 / RGB 225;205;0 / PANTONE 605C), de 4mm (quatro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espessura, com orla de OURO (Metal, CMYK 0;15;100;5/ RGB 242;205;0 / PANTONE 7405C) de 2mm (dois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metros), com campo em baixo relevo de 1mm (um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 xml:space="preserve">metro), onde consta os dizeres em caracteres versais: em chefe: </w:t>
      </w:r>
      <w:r w:rsidRPr="003C0E8C">
        <w:rPr>
          <w:rFonts w:ascii="Calibri" w:hAnsi="Calibri" w:cs="Calibri"/>
          <w:sz w:val="22"/>
          <w:szCs w:val="22"/>
        </w:rPr>
        <w:t>“</w:t>
      </w:r>
      <w:r w:rsidRPr="003C0E8C">
        <w:rPr>
          <w:rFonts w:ascii="Helvetica" w:hAnsi="Helvetica"/>
          <w:sz w:val="22"/>
          <w:szCs w:val="22"/>
        </w:rPr>
        <w:t>CABO MOURA</w:t>
      </w:r>
      <w:r w:rsidRPr="003C0E8C">
        <w:rPr>
          <w:rFonts w:ascii="Calibri" w:hAnsi="Calibri" w:cs="Calibri"/>
          <w:sz w:val="22"/>
          <w:szCs w:val="22"/>
        </w:rPr>
        <w:t>”</w:t>
      </w:r>
      <w:r w:rsidRPr="003C0E8C">
        <w:rPr>
          <w:rFonts w:ascii="Helvetica" w:hAnsi="Helvetica"/>
          <w:sz w:val="22"/>
          <w:szCs w:val="22"/>
        </w:rPr>
        <w:t xml:space="preserve">; no abismo: </w:t>
      </w:r>
      <w:r w:rsidRPr="003C0E8C">
        <w:rPr>
          <w:rFonts w:ascii="Calibri" w:hAnsi="Calibri" w:cs="Calibri"/>
          <w:sz w:val="22"/>
          <w:szCs w:val="22"/>
        </w:rPr>
        <w:t>“</w:t>
      </w:r>
      <w:r w:rsidRPr="003C0E8C">
        <w:rPr>
          <w:rFonts w:ascii="Helvetica" w:hAnsi="Helvetica"/>
          <w:sz w:val="22"/>
          <w:szCs w:val="22"/>
        </w:rPr>
        <w:t>1921</w:t>
      </w:r>
      <w:r w:rsidRPr="003C0E8C">
        <w:rPr>
          <w:rFonts w:ascii="Calibri" w:hAnsi="Calibri" w:cs="Calibri"/>
          <w:sz w:val="22"/>
          <w:szCs w:val="22"/>
        </w:rPr>
        <w:t>”</w:t>
      </w:r>
      <w:r w:rsidRPr="003C0E8C">
        <w:rPr>
          <w:rFonts w:ascii="Helvetica" w:hAnsi="Helvetica"/>
          <w:sz w:val="22"/>
          <w:szCs w:val="22"/>
        </w:rPr>
        <w:t xml:space="preserve">, e no </w:t>
      </w:r>
      <w:proofErr w:type="spellStart"/>
      <w:r w:rsidRPr="003C0E8C">
        <w:rPr>
          <w:rFonts w:ascii="Helvetica" w:hAnsi="Helvetica"/>
          <w:sz w:val="22"/>
          <w:szCs w:val="22"/>
        </w:rPr>
        <w:t>contrachefe</w:t>
      </w:r>
      <w:proofErr w:type="spellEnd"/>
      <w:r w:rsidRPr="003C0E8C">
        <w:rPr>
          <w:rFonts w:ascii="Helvetica" w:hAnsi="Helvetica"/>
          <w:sz w:val="22"/>
          <w:szCs w:val="22"/>
        </w:rPr>
        <w:t xml:space="preserve">: </w:t>
      </w:r>
      <w:r w:rsidRPr="003C0E8C">
        <w:rPr>
          <w:rFonts w:ascii="Calibri" w:hAnsi="Calibri" w:cs="Calibri"/>
          <w:sz w:val="22"/>
          <w:szCs w:val="22"/>
        </w:rPr>
        <w:t>“</w:t>
      </w:r>
      <w:r w:rsidRPr="003C0E8C">
        <w:rPr>
          <w:rFonts w:ascii="Helvetica" w:hAnsi="Helvetica"/>
          <w:sz w:val="22"/>
          <w:szCs w:val="22"/>
        </w:rPr>
        <w:t>2021</w:t>
      </w:r>
      <w:r w:rsidRPr="003C0E8C">
        <w:rPr>
          <w:rFonts w:ascii="Calibri" w:hAnsi="Calibri" w:cs="Calibri"/>
          <w:sz w:val="22"/>
          <w:szCs w:val="22"/>
        </w:rPr>
        <w:t>”</w:t>
      </w:r>
      <w:r w:rsidRPr="003C0E8C">
        <w:rPr>
          <w:rFonts w:ascii="Helvetica" w:hAnsi="Helvetica"/>
          <w:sz w:val="22"/>
          <w:szCs w:val="22"/>
        </w:rPr>
        <w:t xml:space="preserve">, centralizadamente </w:t>
      </w:r>
      <w:r w:rsidRPr="003C0E8C">
        <w:rPr>
          <w:rFonts w:ascii="Helvetica" w:hAnsi="Helvetica"/>
          <w:sz w:val="22"/>
          <w:szCs w:val="22"/>
        </w:rPr>
        <w:lastRenderedPageBreak/>
        <w:t>alinhados, em alto relevo de 1mm (um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metro), de OURO (Metal, CMYK 0;15;100;5/ RGB 242;205;0 / PANTONE 7405C), Arial, tamanho 9;</w:t>
      </w:r>
    </w:p>
    <w:p w14:paraId="74428BD7" w14:textId="77777777" w:rsidR="001B2E21" w:rsidRPr="003C0E8C" w:rsidRDefault="001B2E21" w:rsidP="001B2E2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II - fixa</w:t>
      </w:r>
      <w:r w:rsidRPr="003C0E8C">
        <w:rPr>
          <w:rFonts w:ascii="Calibri" w:hAnsi="Calibri" w:cs="Calibri"/>
          <w:sz w:val="22"/>
          <w:szCs w:val="22"/>
        </w:rPr>
        <w:t>çã</w:t>
      </w:r>
      <w:r w:rsidRPr="003C0E8C">
        <w:rPr>
          <w:rFonts w:ascii="Helvetica" w:hAnsi="Helvetica"/>
          <w:sz w:val="22"/>
          <w:szCs w:val="22"/>
        </w:rPr>
        <w:t xml:space="preserve">o da Medalha: a medalha </w:t>
      </w:r>
      <w:r w:rsidRPr="003C0E8C">
        <w:rPr>
          <w:rFonts w:ascii="Calibri" w:hAnsi="Calibri" w:cs="Calibri"/>
          <w:sz w:val="22"/>
          <w:szCs w:val="22"/>
        </w:rPr>
        <w:t>é</w:t>
      </w:r>
      <w:r w:rsidRPr="003C0E8C">
        <w:rPr>
          <w:rFonts w:ascii="Helvetica" w:hAnsi="Helvetica"/>
          <w:sz w:val="22"/>
          <w:szCs w:val="22"/>
        </w:rPr>
        <w:t xml:space="preserve"> fixada em uma alegoria de tr</w:t>
      </w:r>
      <w:r w:rsidRPr="003C0E8C">
        <w:rPr>
          <w:rFonts w:ascii="Calibri" w:hAnsi="Calibri" w:cs="Calibri"/>
          <w:sz w:val="22"/>
          <w:szCs w:val="22"/>
        </w:rPr>
        <w:t>ê</w:t>
      </w:r>
      <w:r w:rsidRPr="003C0E8C">
        <w:rPr>
          <w:rFonts w:ascii="Helvetica" w:hAnsi="Helvetica"/>
          <w:sz w:val="22"/>
          <w:szCs w:val="22"/>
        </w:rPr>
        <w:t>s pe</w:t>
      </w:r>
      <w:r w:rsidRPr="003C0E8C">
        <w:rPr>
          <w:rFonts w:ascii="Calibri" w:hAnsi="Calibri" w:cs="Calibri"/>
          <w:sz w:val="22"/>
          <w:szCs w:val="22"/>
        </w:rPr>
        <w:t>ç</w:t>
      </w:r>
      <w:r w:rsidRPr="003C0E8C">
        <w:rPr>
          <w:rFonts w:ascii="Helvetica" w:hAnsi="Helvetica"/>
          <w:sz w:val="22"/>
          <w:szCs w:val="22"/>
        </w:rPr>
        <w:t>as, a superior formada de um ret</w:t>
      </w:r>
      <w:r w:rsidRPr="003C0E8C">
        <w:rPr>
          <w:rFonts w:ascii="Calibri" w:hAnsi="Calibri" w:cs="Calibri"/>
          <w:sz w:val="22"/>
          <w:szCs w:val="22"/>
        </w:rPr>
        <w:t>â</w:t>
      </w:r>
      <w:r w:rsidRPr="003C0E8C">
        <w:rPr>
          <w:rFonts w:ascii="Helvetica" w:hAnsi="Helvetica"/>
          <w:sz w:val="22"/>
          <w:szCs w:val="22"/>
        </w:rPr>
        <w:t>ngulo de 2mm (dois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espessura, 30mm (trinta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largura e 10mm (dez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altura de OURO VELHO (Metal, CMYK 0;9;100;12 / RGB 225;205;0 / PANTONE 605C), com borda de 1mm (um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 xml:space="preserve">metro) de OURO (Metal, CMYK 0;15;100;5/ RGB 242;205;0 / PANTONE 7405C); tendo nos cantos superiores e centro superior, arabescos </w:t>
      </w:r>
      <w:proofErr w:type="spellStart"/>
      <w:r w:rsidRPr="003C0E8C">
        <w:rPr>
          <w:rFonts w:ascii="Helvetica" w:hAnsi="Helvetica"/>
          <w:sz w:val="22"/>
          <w:szCs w:val="22"/>
        </w:rPr>
        <w:t>fitom</w:t>
      </w:r>
      <w:r w:rsidRPr="003C0E8C">
        <w:rPr>
          <w:rFonts w:ascii="Calibri" w:hAnsi="Calibri" w:cs="Calibri"/>
          <w:sz w:val="22"/>
          <w:szCs w:val="22"/>
        </w:rPr>
        <w:t>ó</w:t>
      </w:r>
      <w:r w:rsidRPr="003C0E8C">
        <w:rPr>
          <w:rFonts w:ascii="Helvetica" w:hAnsi="Helvetica"/>
          <w:sz w:val="22"/>
          <w:szCs w:val="22"/>
        </w:rPr>
        <w:t>rficos</w:t>
      </w:r>
      <w:proofErr w:type="spellEnd"/>
      <w:r w:rsidRPr="003C0E8C">
        <w:rPr>
          <w:rFonts w:ascii="Helvetica" w:hAnsi="Helvetica"/>
          <w:sz w:val="22"/>
          <w:szCs w:val="22"/>
        </w:rPr>
        <w:t xml:space="preserve">, e ao centro os dizeres em caracteres versais </w:t>
      </w:r>
      <w:r w:rsidRPr="003C0E8C">
        <w:rPr>
          <w:rFonts w:ascii="Calibri" w:hAnsi="Calibri" w:cs="Calibri"/>
          <w:sz w:val="22"/>
          <w:szCs w:val="22"/>
        </w:rPr>
        <w:t>“</w:t>
      </w:r>
      <w:r w:rsidRPr="003C0E8C">
        <w:rPr>
          <w:rFonts w:ascii="Helvetica" w:hAnsi="Helvetica"/>
          <w:sz w:val="22"/>
          <w:szCs w:val="22"/>
        </w:rPr>
        <w:t>HER</w:t>
      </w:r>
      <w:r w:rsidRPr="003C0E8C">
        <w:rPr>
          <w:rFonts w:ascii="Calibri" w:hAnsi="Calibri" w:cs="Calibri"/>
          <w:sz w:val="22"/>
          <w:szCs w:val="22"/>
        </w:rPr>
        <w:t>Ó</w:t>
      </w:r>
      <w:r w:rsidRPr="003C0E8C">
        <w:rPr>
          <w:rFonts w:ascii="Helvetica" w:hAnsi="Helvetica"/>
          <w:sz w:val="22"/>
          <w:szCs w:val="22"/>
        </w:rPr>
        <w:t>I COMBATENTE</w:t>
      </w:r>
      <w:r w:rsidRPr="003C0E8C">
        <w:rPr>
          <w:rFonts w:ascii="Arial" w:hAnsi="Arial" w:cs="Arial"/>
          <w:sz w:val="22"/>
          <w:szCs w:val="22"/>
        </w:rPr>
        <w:t>”</w:t>
      </w:r>
      <w:r w:rsidRPr="003C0E8C">
        <w:rPr>
          <w:rFonts w:ascii="Helvetica" w:hAnsi="Helvetica"/>
          <w:sz w:val="22"/>
          <w:szCs w:val="22"/>
        </w:rPr>
        <w:t>, Arial, tamanho 7 (sete), tudo de OURO (Metal, CMYK 0;15;100;5/ RGB 242;205;0 / PANTONE 7405C), e anverso limpo; a pe</w:t>
      </w:r>
      <w:r w:rsidRPr="003C0E8C">
        <w:rPr>
          <w:rFonts w:ascii="Arial" w:hAnsi="Arial" w:cs="Arial"/>
          <w:sz w:val="22"/>
          <w:szCs w:val="22"/>
        </w:rPr>
        <w:t>ç</w:t>
      </w:r>
      <w:r w:rsidRPr="003C0E8C">
        <w:rPr>
          <w:rFonts w:ascii="Helvetica" w:hAnsi="Helvetica"/>
          <w:sz w:val="22"/>
          <w:szCs w:val="22"/>
        </w:rPr>
        <w:t>a central formada de um ret</w:t>
      </w:r>
      <w:r w:rsidRPr="003C0E8C">
        <w:rPr>
          <w:rFonts w:ascii="Arial" w:hAnsi="Arial" w:cs="Arial"/>
          <w:sz w:val="22"/>
          <w:szCs w:val="22"/>
        </w:rPr>
        <w:t>â</w:t>
      </w:r>
      <w:r w:rsidRPr="003C0E8C">
        <w:rPr>
          <w:rFonts w:ascii="Helvetica" w:hAnsi="Helvetica"/>
          <w:sz w:val="22"/>
          <w:szCs w:val="22"/>
        </w:rPr>
        <w:t>ngulo de 2mm (dois mil</w:t>
      </w:r>
      <w:r w:rsidRPr="003C0E8C">
        <w:rPr>
          <w:rFonts w:ascii="Arial" w:hAnsi="Arial" w:cs="Arial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espessura, 30mm (trinta mil</w:t>
      </w:r>
      <w:r w:rsidRPr="003C0E8C">
        <w:rPr>
          <w:rFonts w:ascii="Arial" w:hAnsi="Arial" w:cs="Arial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largura e 10mm (dez mil</w:t>
      </w:r>
      <w:r w:rsidRPr="003C0E8C">
        <w:rPr>
          <w:rFonts w:ascii="Arial" w:hAnsi="Arial" w:cs="Arial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altura de OURO VELHO (Metal, CMYK 0;9;100;12 / RGB 225;205;0 / PANTONE 605C), com borda de 1mm (um mil</w:t>
      </w:r>
      <w:r w:rsidRPr="003C0E8C">
        <w:rPr>
          <w:rFonts w:ascii="Arial" w:hAnsi="Arial" w:cs="Arial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metro) de OURO (Metal, CMYK 0;15;100;5/ RGB 242;205;0 / PANTONE 7405C), tendo ao centro o Distintivo da FEB de OURO (Metal, CMYK 0;15;100;5/ RGB 242;205;0 / PANTONE 7405C), de 1mm (um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metro) de espessura, 12mm (doze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altura e 10mm (dez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largura, e anverso limpo; a pe</w:t>
      </w:r>
      <w:r w:rsidRPr="003C0E8C">
        <w:rPr>
          <w:rFonts w:ascii="Calibri" w:hAnsi="Calibri" w:cs="Calibri"/>
          <w:sz w:val="22"/>
          <w:szCs w:val="22"/>
        </w:rPr>
        <w:t>ç</w:t>
      </w:r>
      <w:r w:rsidRPr="003C0E8C">
        <w:rPr>
          <w:rFonts w:ascii="Helvetica" w:hAnsi="Helvetica"/>
          <w:sz w:val="22"/>
          <w:szCs w:val="22"/>
        </w:rPr>
        <w:t>a inferior formada por um conjunto de folhas de caf</w:t>
      </w:r>
      <w:r w:rsidRPr="003C0E8C">
        <w:rPr>
          <w:rFonts w:ascii="Calibri" w:hAnsi="Calibri" w:cs="Calibri"/>
          <w:sz w:val="22"/>
          <w:szCs w:val="22"/>
        </w:rPr>
        <w:t>é</w:t>
      </w:r>
      <w:r w:rsidRPr="003C0E8C">
        <w:rPr>
          <w:rFonts w:ascii="Helvetica" w:hAnsi="Helvetica"/>
          <w:sz w:val="22"/>
          <w:szCs w:val="22"/>
        </w:rPr>
        <w:t xml:space="preserve"> com um listel </w:t>
      </w:r>
      <w:proofErr w:type="spellStart"/>
      <w:r w:rsidRPr="003C0E8C">
        <w:rPr>
          <w:rFonts w:ascii="Helvetica" w:hAnsi="Helvetica"/>
          <w:sz w:val="22"/>
          <w:szCs w:val="22"/>
        </w:rPr>
        <w:t>brocante</w:t>
      </w:r>
      <w:proofErr w:type="spellEnd"/>
      <w:r w:rsidRPr="003C0E8C">
        <w:rPr>
          <w:rFonts w:ascii="Helvetica" w:hAnsi="Helvetica"/>
          <w:sz w:val="22"/>
          <w:szCs w:val="22"/>
        </w:rPr>
        <w:t xml:space="preserve"> com os dizeres em caracteres versais </w:t>
      </w:r>
      <w:r w:rsidRPr="003C0E8C">
        <w:rPr>
          <w:rFonts w:ascii="Calibri" w:hAnsi="Calibri" w:cs="Calibri"/>
          <w:sz w:val="22"/>
          <w:szCs w:val="22"/>
        </w:rPr>
        <w:t>“</w:t>
      </w:r>
      <w:r w:rsidRPr="003C0E8C">
        <w:rPr>
          <w:rFonts w:ascii="Helvetica" w:hAnsi="Helvetica"/>
          <w:sz w:val="22"/>
          <w:szCs w:val="22"/>
        </w:rPr>
        <w:t>LUIZ CAETANO DE MOURA</w:t>
      </w:r>
      <w:r w:rsidRPr="003C0E8C">
        <w:rPr>
          <w:rFonts w:ascii="Calibri" w:hAnsi="Calibri" w:cs="Calibri"/>
          <w:sz w:val="22"/>
          <w:szCs w:val="22"/>
        </w:rPr>
        <w:t>”</w:t>
      </w:r>
      <w:r w:rsidRPr="003C0E8C">
        <w:rPr>
          <w:rFonts w:ascii="Helvetica" w:hAnsi="Helvetica"/>
          <w:sz w:val="22"/>
          <w:szCs w:val="22"/>
        </w:rPr>
        <w:t>, Arial, tamanho 6,5 (seis e meio), de OURO (Metal, CMYK 0;15;100;5/ RGB 242;205;0 / PANTONE 7405C), de 2mm (dois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espessura, 20mm (vinte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altura e 38mm (trinta e oito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largura, e anverso limpo. A pe</w:t>
      </w:r>
      <w:r w:rsidRPr="003C0E8C">
        <w:rPr>
          <w:rFonts w:ascii="Calibri" w:hAnsi="Calibri" w:cs="Calibri"/>
          <w:sz w:val="22"/>
          <w:szCs w:val="22"/>
        </w:rPr>
        <w:t>ç</w:t>
      </w:r>
      <w:r w:rsidRPr="003C0E8C">
        <w:rPr>
          <w:rFonts w:ascii="Helvetica" w:hAnsi="Helvetica"/>
          <w:sz w:val="22"/>
          <w:szCs w:val="22"/>
        </w:rPr>
        <w:t xml:space="preserve">a superior </w:t>
      </w:r>
      <w:r w:rsidRPr="003C0E8C">
        <w:rPr>
          <w:rFonts w:ascii="Calibri" w:hAnsi="Calibri" w:cs="Calibri"/>
          <w:sz w:val="22"/>
          <w:szCs w:val="22"/>
        </w:rPr>
        <w:t>é</w:t>
      </w:r>
      <w:r w:rsidRPr="003C0E8C">
        <w:rPr>
          <w:rFonts w:ascii="Helvetica" w:hAnsi="Helvetica"/>
          <w:sz w:val="22"/>
          <w:szCs w:val="22"/>
        </w:rPr>
        <w:t xml:space="preserve"> ligada </w:t>
      </w:r>
      <w:r w:rsidRPr="003C0E8C">
        <w:rPr>
          <w:rFonts w:ascii="Calibri" w:hAnsi="Calibri" w:cs="Calibri"/>
          <w:sz w:val="22"/>
          <w:szCs w:val="22"/>
        </w:rPr>
        <w:t>à</w:t>
      </w:r>
      <w:r w:rsidRPr="003C0E8C">
        <w:rPr>
          <w:rFonts w:ascii="Helvetica" w:hAnsi="Helvetica"/>
          <w:sz w:val="22"/>
          <w:szCs w:val="22"/>
        </w:rPr>
        <w:t xml:space="preserve"> pe</w:t>
      </w:r>
      <w:r w:rsidRPr="003C0E8C">
        <w:rPr>
          <w:rFonts w:ascii="Calibri" w:hAnsi="Calibri" w:cs="Calibri"/>
          <w:sz w:val="22"/>
          <w:szCs w:val="22"/>
        </w:rPr>
        <w:t>ç</w:t>
      </w:r>
      <w:r w:rsidRPr="003C0E8C">
        <w:rPr>
          <w:rFonts w:ascii="Helvetica" w:hAnsi="Helvetica"/>
          <w:sz w:val="22"/>
          <w:szCs w:val="22"/>
        </w:rPr>
        <w:t>a central por meio de duas correntes de cinco argolas de 4mm (quatro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di</w:t>
      </w:r>
      <w:r w:rsidRPr="003C0E8C">
        <w:rPr>
          <w:rFonts w:ascii="Calibri" w:hAnsi="Calibri" w:cs="Calibri"/>
          <w:sz w:val="22"/>
          <w:szCs w:val="22"/>
        </w:rPr>
        <w:t>â</w:t>
      </w:r>
      <w:r w:rsidRPr="003C0E8C">
        <w:rPr>
          <w:rFonts w:ascii="Helvetica" w:hAnsi="Helvetica"/>
          <w:sz w:val="22"/>
          <w:szCs w:val="22"/>
        </w:rPr>
        <w:t xml:space="preserve">metro, a qual </w:t>
      </w:r>
      <w:r w:rsidRPr="003C0E8C">
        <w:rPr>
          <w:rFonts w:ascii="Calibri" w:hAnsi="Calibri" w:cs="Calibri"/>
          <w:sz w:val="22"/>
          <w:szCs w:val="22"/>
        </w:rPr>
        <w:t>é</w:t>
      </w:r>
      <w:r w:rsidRPr="003C0E8C">
        <w:rPr>
          <w:rFonts w:ascii="Helvetica" w:hAnsi="Helvetica"/>
          <w:sz w:val="22"/>
          <w:szCs w:val="22"/>
        </w:rPr>
        <w:t xml:space="preserve"> fixada </w:t>
      </w:r>
      <w:r w:rsidRPr="003C0E8C">
        <w:rPr>
          <w:rFonts w:ascii="Calibri" w:hAnsi="Calibri" w:cs="Calibri"/>
          <w:sz w:val="22"/>
          <w:szCs w:val="22"/>
        </w:rPr>
        <w:t>à</w:t>
      </w:r>
      <w:r w:rsidRPr="003C0E8C">
        <w:rPr>
          <w:rFonts w:ascii="Helvetica" w:hAnsi="Helvetica"/>
          <w:sz w:val="22"/>
          <w:szCs w:val="22"/>
        </w:rPr>
        <w:t xml:space="preserve"> pe</w:t>
      </w:r>
      <w:r w:rsidRPr="003C0E8C">
        <w:rPr>
          <w:rFonts w:ascii="Calibri" w:hAnsi="Calibri" w:cs="Calibri"/>
          <w:sz w:val="22"/>
          <w:szCs w:val="22"/>
        </w:rPr>
        <w:t>ç</w:t>
      </w:r>
      <w:r w:rsidRPr="003C0E8C">
        <w:rPr>
          <w:rFonts w:ascii="Helvetica" w:hAnsi="Helvetica"/>
          <w:sz w:val="22"/>
          <w:szCs w:val="22"/>
        </w:rPr>
        <w:t>a inferior por duas correntes de seis argolas de 4mm (quatro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di</w:t>
      </w:r>
      <w:r w:rsidRPr="003C0E8C">
        <w:rPr>
          <w:rFonts w:ascii="Calibri" w:hAnsi="Calibri" w:cs="Calibri"/>
          <w:sz w:val="22"/>
          <w:szCs w:val="22"/>
        </w:rPr>
        <w:t>â</w:t>
      </w:r>
      <w:r w:rsidRPr="003C0E8C">
        <w:rPr>
          <w:rFonts w:ascii="Helvetica" w:hAnsi="Helvetica"/>
          <w:sz w:val="22"/>
          <w:szCs w:val="22"/>
        </w:rPr>
        <w:t>metro, sendo esta afixada diretamente na ins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gnia;</w:t>
      </w:r>
    </w:p>
    <w:p w14:paraId="37FBBA61" w14:textId="77777777" w:rsidR="001B2E21" w:rsidRPr="003C0E8C" w:rsidRDefault="001B2E21" w:rsidP="001B2E2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 xml:space="preserve">III </w:t>
      </w:r>
      <w:r w:rsidRPr="003C0E8C">
        <w:rPr>
          <w:rFonts w:ascii="Arial" w:hAnsi="Arial" w:cs="Arial"/>
          <w:sz w:val="22"/>
          <w:szCs w:val="22"/>
        </w:rPr>
        <w:t>–</w:t>
      </w:r>
      <w:r w:rsidRPr="003C0E8C">
        <w:rPr>
          <w:rFonts w:ascii="Helvetica" w:hAnsi="Helvetica"/>
          <w:sz w:val="22"/>
          <w:szCs w:val="22"/>
        </w:rPr>
        <w:t xml:space="preserve"> miniatura: a miniatura ter</w:t>
      </w:r>
      <w:r w:rsidRPr="003C0E8C">
        <w:rPr>
          <w:rFonts w:ascii="Arial" w:hAnsi="Arial" w:cs="Arial"/>
          <w:sz w:val="22"/>
          <w:szCs w:val="22"/>
        </w:rPr>
        <w:t>á</w:t>
      </w:r>
      <w:r w:rsidRPr="003C0E8C">
        <w:rPr>
          <w:rFonts w:ascii="Helvetica" w:hAnsi="Helvetica"/>
          <w:sz w:val="22"/>
          <w:szCs w:val="22"/>
        </w:rPr>
        <w:t xml:space="preserve"> a venera, em escala reduzida, com di</w:t>
      </w:r>
      <w:r w:rsidRPr="003C0E8C">
        <w:rPr>
          <w:rFonts w:ascii="Arial" w:hAnsi="Arial" w:cs="Arial"/>
          <w:sz w:val="22"/>
          <w:szCs w:val="22"/>
        </w:rPr>
        <w:t>â</w:t>
      </w:r>
      <w:r w:rsidRPr="003C0E8C">
        <w:rPr>
          <w:rFonts w:ascii="Helvetica" w:hAnsi="Helvetica"/>
          <w:sz w:val="22"/>
          <w:szCs w:val="22"/>
        </w:rPr>
        <w:t>metro de 20 mm (vinte mil</w:t>
      </w:r>
      <w:r w:rsidRPr="003C0E8C">
        <w:rPr>
          <w:rFonts w:ascii="Arial" w:hAnsi="Arial" w:cs="Arial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metros), pendendo de uma alegoria com o mesmo padr</w:t>
      </w:r>
      <w:r w:rsidRPr="003C0E8C">
        <w:rPr>
          <w:rFonts w:ascii="Arial" w:hAnsi="Arial" w:cs="Arial"/>
          <w:sz w:val="22"/>
          <w:szCs w:val="22"/>
        </w:rPr>
        <w:t>ã</w:t>
      </w:r>
      <w:r w:rsidRPr="003C0E8C">
        <w:rPr>
          <w:rFonts w:ascii="Helvetica" w:hAnsi="Helvetica"/>
          <w:sz w:val="22"/>
          <w:szCs w:val="22"/>
        </w:rPr>
        <w:t>o de 18 mm (dezoito mil</w:t>
      </w:r>
      <w:r w:rsidRPr="003C0E8C">
        <w:rPr>
          <w:rFonts w:ascii="Arial" w:hAnsi="Arial" w:cs="Arial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largura;</w:t>
      </w:r>
    </w:p>
    <w:p w14:paraId="4F29FE11" w14:textId="77777777" w:rsidR="001B2E21" w:rsidRPr="003C0E8C" w:rsidRDefault="001B2E21" w:rsidP="001B2E2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IV - barreta: a barreta de OURO (Metal, CMYK 0;15;100;5/ RGB 242;205;0 / PANTONE 7405C) ter</w:t>
      </w:r>
      <w:r w:rsidRPr="003C0E8C">
        <w:rPr>
          <w:rFonts w:ascii="Calibri" w:hAnsi="Calibri" w:cs="Calibri"/>
          <w:sz w:val="22"/>
          <w:szCs w:val="22"/>
        </w:rPr>
        <w:t>á</w:t>
      </w:r>
      <w:r w:rsidRPr="003C0E8C">
        <w:rPr>
          <w:rFonts w:ascii="Helvetica" w:hAnsi="Helvetica"/>
          <w:sz w:val="22"/>
          <w:szCs w:val="22"/>
        </w:rPr>
        <w:t xml:space="preserve"> 35mm (trinta e cinco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comprimento por 10 mm (dez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altura, borda de 0,5 (meio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metro), tendo ao centro uma faixa de GULES (Esmalte Vermelho, CYMK 0;79;73;6 / RGB 239; 51; 64 / PANTONE RED032C) de 4mm (quatro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metros), ladeada de duas faixas de ESMALTE AMARELO (RGB: 250;250;0) de 7mm (sete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metros), ladeadas de duas faixas de AZUL CELESTE (RGB: 0;175;215) de 7mm (sete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metros), todas separadas por uma faixa de 0,5mm (meio mil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metro) de OURO (Metal, CMYK 0;15;100;5/ RGB 242;205;0 / PANTONE 7405C);</w:t>
      </w:r>
    </w:p>
    <w:p w14:paraId="1904C26C" w14:textId="77777777" w:rsidR="001B2E21" w:rsidRPr="003C0E8C" w:rsidRDefault="001B2E21" w:rsidP="001B2E2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 xml:space="preserve">V </w:t>
      </w:r>
      <w:r w:rsidRPr="003C0E8C">
        <w:rPr>
          <w:rFonts w:ascii="Arial" w:hAnsi="Arial" w:cs="Arial"/>
          <w:sz w:val="22"/>
          <w:szCs w:val="22"/>
        </w:rPr>
        <w:t>–</w:t>
      </w:r>
      <w:r w:rsidRPr="003C0E8C">
        <w:rPr>
          <w:rFonts w:ascii="Helvetica" w:hAnsi="Helvetica"/>
          <w:sz w:val="22"/>
          <w:szCs w:val="22"/>
        </w:rPr>
        <w:t xml:space="preserve"> roseta: a roseta de OURO (Metal, CMYK 0;15;100;5/ RGB 242;205;0 / PANTONE 7405C), de 10 mm (dez mil</w:t>
      </w:r>
      <w:r w:rsidRPr="003C0E8C">
        <w:rPr>
          <w:rFonts w:ascii="Arial" w:hAnsi="Arial" w:cs="Arial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metros) de altura e largura com as arestas cortadas, com borda de 0,5mm (meio mil</w:t>
      </w:r>
      <w:r w:rsidRPr="003C0E8C">
        <w:rPr>
          <w:rFonts w:ascii="Arial" w:hAnsi="Arial" w:cs="Arial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metro), no abismo, o padr</w:t>
      </w:r>
      <w:r w:rsidRPr="003C0E8C">
        <w:rPr>
          <w:rFonts w:ascii="Arial" w:hAnsi="Arial" w:cs="Arial"/>
          <w:sz w:val="22"/>
          <w:szCs w:val="22"/>
        </w:rPr>
        <w:t>ã</w:t>
      </w:r>
      <w:r w:rsidRPr="003C0E8C">
        <w:rPr>
          <w:rFonts w:ascii="Helvetica" w:hAnsi="Helvetica"/>
          <w:sz w:val="22"/>
          <w:szCs w:val="22"/>
        </w:rPr>
        <w:t>o do centro da bandeira do munic</w:t>
      </w:r>
      <w:r w:rsidRPr="003C0E8C">
        <w:rPr>
          <w:rFonts w:ascii="Arial" w:hAnsi="Arial" w:cs="Arial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pio de Bragan</w:t>
      </w:r>
      <w:r w:rsidRPr="003C0E8C">
        <w:rPr>
          <w:rFonts w:ascii="Arial" w:hAnsi="Arial" w:cs="Arial"/>
          <w:sz w:val="22"/>
          <w:szCs w:val="22"/>
        </w:rPr>
        <w:t>ç</w:t>
      </w:r>
      <w:r w:rsidRPr="003C0E8C">
        <w:rPr>
          <w:rFonts w:ascii="Helvetica" w:hAnsi="Helvetica"/>
          <w:sz w:val="22"/>
          <w:szCs w:val="22"/>
        </w:rPr>
        <w:t>a Paulista composto pelos quart</w:t>
      </w:r>
      <w:r w:rsidRPr="003C0E8C">
        <w:rPr>
          <w:rFonts w:ascii="Arial" w:hAnsi="Arial" w:cs="Arial"/>
          <w:sz w:val="22"/>
          <w:szCs w:val="22"/>
        </w:rPr>
        <w:t>é</w:t>
      </w:r>
      <w:r w:rsidRPr="003C0E8C">
        <w:rPr>
          <w:rFonts w:ascii="Helvetica" w:hAnsi="Helvetica"/>
          <w:sz w:val="22"/>
          <w:szCs w:val="22"/>
        </w:rPr>
        <w:t xml:space="preserve">is das bordas de AZUL CELESTE (RGB: 0;175;215), separadas por uma faixa central de ESMALTE AMARELO (RGB: 250;250;0), carregada de </w:t>
      </w:r>
      <w:proofErr w:type="spellStart"/>
      <w:r w:rsidRPr="003C0E8C">
        <w:rPr>
          <w:rFonts w:ascii="Helvetica" w:hAnsi="Helvetica"/>
          <w:sz w:val="22"/>
          <w:szCs w:val="22"/>
        </w:rPr>
        <w:t>sobre-faixa</w:t>
      </w:r>
      <w:proofErr w:type="spellEnd"/>
      <w:r w:rsidRPr="003C0E8C">
        <w:rPr>
          <w:rFonts w:ascii="Helvetica" w:hAnsi="Helvetica"/>
          <w:sz w:val="22"/>
          <w:szCs w:val="22"/>
        </w:rPr>
        <w:t xml:space="preserve"> vermelha de GULES (Esmalte Vermelho, CYMK 0;79;73;6 / RGB 239; 51; 64 / PANTONE RED032C) que parte do v</w:t>
      </w:r>
      <w:r w:rsidRPr="003C0E8C">
        <w:rPr>
          <w:rFonts w:ascii="Calibri" w:hAnsi="Calibri" w:cs="Calibri"/>
          <w:sz w:val="22"/>
          <w:szCs w:val="22"/>
        </w:rPr>
        <w:t>é</w:t>
      </w:r>
      <w:r w:rsidRPr="003C0E8C">
        <w:rPr>
          <w:rFonts w:ascii="Helvetica" w:hAnsi="Helvetica"/>
          <w:sz w:val="22"/>
          <w:szCs w:val="22"/>
        </w:rPr>
        <w:t>rtice do tri</w:t>
      </w:r>
      <w:r w:rsidRPr="003C0E8C">
        <w:rPr>
          <w:rFonts w:ascii="Calibri" w:hAnsi="Calibri" w:cs="Calibri"/>
          <w:sz w:val="22"/>
          <w:szCs w:val="22"/>
        </w:rPr>
        <w:t>â</w:t>
      </w:r>
      <w:r w:rsidRPr="003C0E8C">
        <w:rPr>
          <w:rFonts w:ascii="Helvetica" w:hAnsi="Helvetica"/>
          <w:sz w:val="22"/>
          <w:szCs w:val="22"/>
        </w:rPr>
        <w:t>ngulo amarelo;</w:t>
      </w:r>
    </w:p>
    <w:p w14:paraId="66A36074" w14:textId="77777777" w:rsidR="001B2E21" w:rsidRPr="003C0E8C" w:rsidRDefault="001B2E21" w:rsidP="001B2E2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 xml:space="preserve">VI </w:t>
      </w:r>
      <w:r w:rsidRPr="003C0E8C">
        <w:rPr>
          <w:rFonts w:ascii="Arial" w:hAnsi="Arial" w:cs="Arial"/>
          <w:sz w:val="22"/>
          <w:szCs w:val="22"/>
        </w:rPr>
        <w:t>–</w:t>
      </w:r>
      <w:r w:rsidRPr="003C0E8C">
        <w:rPr>
          <w:rFonts w:ascii="Helvetica" w:hAnsi="Helvetica"/>
          <w:sz w:val="22"/>
          <w:szCs w:val="22"/>
        </w:rPr>
        <w:t xml:space="preserve"> </w:t>
      </w:r>
      <w:proofErr w:type="gramStart"/>
      <w:r w:rsidRPr="003C0E8C">
        <w:rPr>
          <w:rFonts w:ascii="Helvetica" w:hAnsi="Helvetica"/>
          <w:sz w:val="22"/>
          <w:szCs w:val="22"/>
        </w:rPr>
        <w:t>diploma</w:t>
      </w:r>
      <w:proofErr w:type="gramEnd"/>
      <w:r w:rsidRPr="003C0E8C">
        <w:rPr>
          <w:rFonts w:ascii="Helvetica" w:hAnsi="Helvetica"/>
          <w:sz w:val="22"/>
          <w:szCs w:val="22"/>
        </w:rPr>
        <w:t>: o diploma ter</w:t>
      </w:r>
      <w:r w:rsidRPr="003C0E8C">
        <w:rPr>
          <w:rFonts w:ascii="Arial" w:hAnsi="Arial" w:cs="Arial"/>
          <w:sz w:val="22"/>
          <w:szCs w:val="22"/>
        </w:rPr>
        <w:t>á</w:t>
      </w:r>
      <w:r w:rsidRPr="003C0E8C">
        <w:rPr>
          <w:rFonts w:ascii="Helvetica" w:hAnsi="Helvetica"/>
          <w:sz w:val="22"/>
          <w:szCs w:val="22"/>
        </w:rPr>
        <w:t xml:space="preserve"> as caracter</w:t>
      </w:r>
      <w:r w:rsidRPr="003C0E8C">
        <w:rPr>
          <w:rFonts w:ascii="Arial" w:hAnsi="Arial" w:cs="Arial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sticas e dizeres a serem estabelecidos pelo Conselho de Outorgas da Associa</w:t>
      </w:r>
      <w:r w:rsidRPr="003C0E8C">
        <w:rPr>
          <w:rFonts w:ascii="Arial" w:hAnsi="Arial" w:cs="Arial"/>
          <w:sz w:val="22"/>
          <w:szCs w:val="22"/>
        </w:rPr>
        <w:t>çã</w:t>
      </w:r>
      <w:r w:rsidRPr="003C0E8C">
        <w:rPr>
          <w:rFonts w:ascii="Helvetica" w:hAnsi="Helvetica"/>
          <w:sz w:val="22"/>
          <w:szCs w:val="22"/>
        </w:rPr>
        <w:t>o dos Ex-Combatentes da For</w:t>
      </w:r>
      <w:r w:rsidRPr="003C0E8C">
        <w:rPr>
          <w:rFonts w:ascii="Arial" w:hAnsi="Arial" w:cs="Arial"/>
          <w:sz w:val="22"/>
          <w:szCs w:val="22"/>
        </w:rPr>
        <w:t>ç</w:t>
      </w:r>
      <w:r w:rsidRPr="003C0E8C">
        <w:rPr>
          <w:rFonts w:ascii="Helvetica" w:hAnsi="Helvetica"/>
          <w:sz w:val="22"/>
          <w:szCs w:val="22"/>
        </w:rPr>
        <w:t>a Expedicion</w:t>
      </w:r>
      <w:r w:rsidRPr="003C0E8C">
        <w:rPr>
          <w:rFonts w:ascii="Arial" w:hAnsi="Arial" w:cs="Arial"/>
          <w:sz w:val="22"/>
          <w:szCs w:val="22"/>
        </w:rPr>
        <w:t>á</w:t>
      </w:r>
      <w:r w:rsidRPr="003C0E8C">
        <w:rPr>
          <w:rFonts w:ascii="Helvetica" w:hAnsi="Helvetica"/>
          <w:sz w:val="22"/>
          <w:szCs w:val="22"/>
        </w:rPr>
        <w:t>ria Brasileira (FEB) de que trata o artigo 4</w:t>
      </w:r>
      <w:r w:rsidRPr="003C0E8C">
        <w:rPr>
          <w:rFonts w:ascii="Arial" w:hAnsi="Arial" w:cs="Arial"/>
          <w:sz w:val="22"/>
          <w:szCs w:val="22"/>
        </w:rPr>
        <w:t>º</w:t>
      </w:r>
      <w:r w:rsidRPr="003C0E8C">
        <w:rPr>
          <w:rFonts w:ascii="Helvetica" w:hAnsi="Helvetica"/>
          <w:sz w:val="22"/>
          <w:szCs w:val="22"/>
        </w:rPr>
        <w:t xml:space="preserve"> deste regulamento, conforme orienta</w:t>
      </w:r>
      <w:r w:rsidRPr="003C0E8C">
        <w:rPr>
          <w:rFonts w:ascii="Arial" w:hAnsi="Arial" w:cs="Arial"/>
          <w:sz w:val="22"/>
          <w:szCs w:val="22"/>
        </w:rPr>
        <w:t>çõ</w:t>
      </w:r>
      <w:r w:rsidRPr="003C0E8C">
        <w:rPr>
          <w:rFonts w:ascii="Helvetica" w:hAnsi="Helvetica"/>
          <w:sz w:val="22"/>
          <w:szCs w:val="22"/>
        </w:rPr>
        <w:t>es t</w:t>
      </w:r>
      <w:r w:rsidRPr="003C0E8C">
        <w:rPr>
          <w:rFonts w:ascii="Arial" w:hAnsi="Arial" w:cs="Arial"/>
          <w:sz w:val="22"/>
          <w:szCs w:val="22"/>
        </w:rPr>
        <w:t>é</w:t>
      </w:r>
      <w:r w:rsidRPr="003C0E8C">
        <w:rPr>
          <w:rFonts w:ascii="Helvetica" w:hAnsi="Helvetica"/>
          <w:sz w:val="22"/>
          <w:szCs w:val="22"/>
        </w:rPr>
        <w:t>cnicas do Conselho Estadual da Ordem do Ipiranga;</w:t>
      </w:r>
    </w:p>
    <w:p w14:paraId="24B83D53" w14:textId="77777777" w:rsidR="001B2E21" w:rsidRPr="003C0E8C" w:rsidRDefault="001B2E21" w:rsidP="001B2E2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Artigo 3</w:t>
      </w:r>
      <w:r w:rsidRPr="003C0E8C">
        <w:rPr>
          <w:rFonts w:ascii="Calibri" w:hAnsi="Calibri" w:cs="Calibri"/>
          <w:sz w:val="22"/>
          <w:szCs w:val="22"/>
        </w:rPr>
        <w:t>º</w:t>
      </w:r>
      <w:r w:rsidRPr="003C0E8C">
        <w:rPr>
          <w:rFonts w:ascii="Helvetica" w:hAnsi="Helvetica"/>
          <w:sz w:val="22"/>
          <w:szCs w:val="22"/>
        </w:rPr>
        <w:t xml:space="preserve"> - A Presid</w:t>
      </w:r>
      <w:r w:rsidRPr="003C0E8C">
        <w:rPr>
          <w:rFonts w:ascii="Calibri" w:hAnsi="Calibri" w:cs="Calibri"/>
          <w:sz w:val="22"/>
          <w:szCs w:val="22"/>
        </w:rPr>
        <w:t>ê</w:t>
      </w:r>
      <w:r w:rsidRPr="003C0E8C">
        <w:rPr>
          <w:rFonts w:ascii="Helvetica" w:hAnsi="Helvetica"/>
          <w:sz w:val="22"/>
          <w:szCs w:val="22"/>
        </w:rPr>
        <w:t>ncia da Associa</w:t>
      </w:r>
      <w:r w:rsidRPr="003C0E8C">
        <w:rPr>
          <w:rFonts w:ascii="Calibri" w:hAnsi="Calibri" w:cs="Calibri"/>
          <w:sz w:val="22"/>
          <w:szCs w:val="22"/>
        </w:rPr>
        <w:t>çã</w:t>
      </w:r>
      <w:r w:rsidRPr="003C0E8C">
        <w:rPr>
          <w:rFonts w:ascii="Helvetica" w:hAnsi="Helvetica"/>
          <w:sz w:val="22"/>
          <w:szCs w:val="22"/>
        </w:rPr>
        <w:t>o dos Ex-Combatentes da For</w:t>
      </w:r>
      <w:r w:rsidRPr="003C0E8C">
        <w:rPr>
          <w:rFonts w:ascii="Calibri" w:hAnsi="Calibri" w:cs="Calibri"/>
          <w:sz w:val="22"/>
          <w:szCs w:val="22"/>
        </w:rPr>
        <w:t>ç</w:t>
      </w:r>
      <w:r w:rsidRPr="003C0E8C">
        <w:rPr>
          <w:rFonts w:ascii="Helvetica" w:hAnsi="Helvetica"/>
          <w:sz w:val="22"/>
          <w:szCs w:val="22"/>
        </w:rPr>
        <w:t>a Expedicion</w:t>
      </w:r>
      <w:r w:rsidRPr="003C0E8C">
        <w:rPr>
          <w:rFonts w:ascii="Calibri" w:hAnsi="Calibri" w:cs="Calibri"/>
          <w:sz w:val="22"/>
          <w:szCs w:val="22"/>
        </w:rPr>
        <w:t>á</w:t>
      </w:r>
      <w:r w:rsidRPr="003C0E8C">
        <w:rPr>
          <w:rFonts w:ascii="Helvetica" w:hAnsi="Helvetica"/>
          <w:sz w:val="22"/>
          <w:szCs w:val="22"/>
        </w:rPr>
        <w:t>ria Brasileira (FEB), estabelecer</w:t>
      </w:r>
      <w:r w:rsidRPr="003C0E8C">
        <w:rPr>
          <w:rFonts w:ascii="Calibri" w:hAnsi="Calibri" w:cs="Calibri"/>
          <w:sz w:val="22"/>
          <w:szCs w:val="22"/>
        </w:rPr>
        <w:t>á</w:t>
      </w:r>
      <w:r w:rsidRPr="003C0E8C">
        <w:rPr>
          <w:rFonts w:ascii="Helvetica" w:hAnsi="Helvetica"/>
          <w:sz w:val="22"/>
          <w:szCs w:val="22"/>
        </w:rPr>
        <w:t xml:space="preserve"> a forma</w:t>
      </w:r>
      <w:r w:rsidRPr="003C0E8C">
        <w:rPr>
          <w:rFonts w:ascii="Calibri" w:hAnsi="Calibri" w:cs="Calibri"/>
          <w:sz w:val="22"/>
          <w:szCs w:val="22"/>
        </w:rPr>
        <w:t>çã</w:t>
      </w:r>
      <w:r w:rsidRPr="003C0E8C">
        <w:rPr>
          <w:rFonts w:ascii="Helvetica" w:hAnsi="Helvetica"/>
          <w:sz w:val="22"/>
          <w:szCs w:val="22"/>
        </w:rPr>
        <w:t>o de um Conselho de Outorgas desta condecora</w:t>
      </w:r>
      <w:r w:rsidRPr="003C0E8C">
        <w:rPr>
          <w:rFonts w:ascii="Calibri" w:hAnsi="Calibri" w:cs="Calibri"/>
          <w:sz w:val="22"/>
          <w:szCs w:val="22"/>
        </w:rPr>
        <w:t>çã</w:t>
      </w:r>
      <w:r w:rsidRPr="003C0E8C">
        <w:rPr>
          <w:rFonts w:ascii="Helvetica" w:hAnsi="Helvetica"/>
          <w:sz w:val="22"/>
          <w:szCs w:val="22"/>
        </w:rPr>
        <w:t>o.</w:t>
      </w:r>
    </w:p>
    <w:p w14:paraId="4B15644E" w14:textId="77777777" w:rsidR="001B2E21" w:rsidRPr="003C0E8C" w:rsidRDefault="001B2E21" w:rsidP="001B2E2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lastRenderedPageBreak/>
        <w:t>Par</w:t>
      </w:r>
      <w:r w:rsidRPr="003C0E8C">
        <w:rPr>
          <w:rFonts w:ascii="Calibri" w:hAnsi="Calibri" w:cs="Calibri"/>
          <w:sz w:val="22"/>
          <w:szCs w:val="22"/>
        </w:rPr>
        <w:t>á</w:t>
      </w:r>
      <w:r w:rsidRPr="003C0E8C">
        <w:rPr>
          <w:rFonts w:ascii="Helvetica" w:hAnsi="Helvetica"/>
          <w:sz w:val="22"/>
          <w:szCs w:val="22"/>
        </w:rPr>
        <w:t xml:space="preserve">grafo </w:t>
      </w:r>
      <w:r w:rsidRPr="003C0E8C">
        <w:rPr>
          <w:rFonts w:ascii="Calibri" w:hAnsi="Calibri" w:cs="Calibri"/>
          <w:sz w:val="22"/>
          <w:szCs w:val="22"/>
        </w:rPr>
        <w:t>ú</w:t>
      </w:r>
      <w:r w:rsidRPr="003C0E8C">
        <w:rPr>
          <w:rFonts w:ascii="Helvetica" w:hAnsi="Helvetica"/>
          <w:sz w:val="22"/>
          <w:szCs w:val="22"/>
        </w:rPr>
        <w:t xml:space="preserve">nico - O Conselho de Outorgas de que trata o </w:t>
      </w:r>
      <w:r w:rsidRPr="003C0E8C">
        <w:rPr>
          <w:rFonts w:ascii="Calibri" w:hAnsi="Calibri" w:cs="Calibri"/>
          <w:sz w:val="22"/>
          <w:szCs w:val="22"/>
        </w:rPr>
        <w:t>“</w:t>
      </w:r>
      <w:r w:rsidRPr="003C0E8C">
        <w:rPr>
          <w:rFonts w:ascii="Helvetica" w:hAnsi="Helvetica"/>
          <w:sz w:val="22"/>
          <w:szCs w:val="22"/>
        </w:rPr>
        <w:t>caput</w:t>
      </w:r>
      <w:r w:rsidRPr="003C0E8C">
        <w:rPr>
          <w:rFonts w:ascii="Calibri" w:hAnsi="Calibri" w:cs="Calibri"/>
          <w:sz w:val="22"/>
          <w:szCs w:val="22"/>
        </w:rPr>
        <w:t>”</w:t>
      </w:r>
      <w:r w:rsidRPr="003C0E8C">
        <w:rPr>
          <w:rFonts w:ascii="Helvetica" w:hAnsi="Helvetica"/>
          <w:sz w:val="22"/>
          <w:szCs w:val="22"/>
        </w:rPr>
        <w:t xml:space="preserve"> deste artigo contar</w:t>
      </w:r>
      <w:r w:rsidRPr="003C0E8C">
        <w:rPr>
          <w:rFonts w:ascii="Calibri" w:hAnsi="Calibri" w:cs="Calibri"/>
          <w:sz w:val="22"/>
          <w:szCs w:val="22"/>
        </w:rPr>
        <w:t>á</w:t>
      </w:r>
      <w:r w:rsidRPr="003C0E8C">
        <w:rPr>
          <w:rFonts w:ascii="Helvetica" w:hAnsi="Helvetica"/>
          <w:sz w:val="22"/>
          <w:szCs w:val="22"/>
        </w:rPr>
        <w:t xml:space="preserve"> com um Regimento Interno aprovado pela Presid</w:t>
      </w:r>
      <w:r w:rsidRPr="003C0E8C">
        <w:rPr>
          <w:rFonts w:ascii="Calibri" w:hAnsi="Calibri" w:cs="Calibri"/>
          <w:sz w:val="22"/>
          <w:szCs w:val="22"/>
        </w:rPr>
        <w:t>ê</w:t>
      </w:r>
      <w:r w:rsidRPr="003C0E8C">
        <w:rPr>
          <w:rFonts w:ascii="Helvetica" w:hAnsi="Helvetica"/>
          <w:sz w:val="22"/>
          <w:szCs w:val="22"/>
        </w:rPr>
        <w:t>ncia da Associa</w:t>
      </w:r>
      <w:r w:rsidRPr="003C0E8C">
        <w:rPr>
          <w:rFonts w:ascii="Calibri" w:hAnsi="Calibri" w:cs="Calibri"/>
          <w:sz w:val="22"/>
          <w:szCs w:val="22"/>
        </w:rPr>
        <w:t>çã</w:t>
      </w:r>
      <w:r w:rsidRPr="003C0E8C">
        <w:rPr>
          <w:rFonts w:ascii="Helvetica" w:hAnsi="Helvetica"/>
          <w:sz w:val="22"/>
          <w:szCs w:val="22"/>
        </w:rPr>
        <w:t>o dos Ex-Combatentes da FEB Regi</w:t>
      </w:r>
      <w:r w:rsidRPr="003C0E8C">
        <w:rPr>
          <w:rFonts w:ascii="Calibri" w:hAnsi="Calibri" w:cs="Calibri"/>
          <w:sz w:val="22"/>
          <w:szCs w:val="22"/>
        </w:rPr>
        <w:t>ã</w:t>
      </w:r>
      <w:r w:rsidRPr="003C0E8C">
        <w:rPr>
          <w:rFonts w:ascii="Helvetica" w:hAnsi="Helvetica"/>
          <w:sz w:val="22"/>
          <w:szCs w:val="22"/>
        </w:rPr>
        <w:t>o Bragantina.</w:t>
      </w:r>
    </w:p>
    <w:p w14:paraId="0EB5E54C" w14:textId="77777777" w:rsidR="001B2E21" w:rsidRPr="003C0E8C" w:rsidRDefault="001B2E21" w:rsidP="001B2E2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Artigo 4</w:t>
      </w:r>
      <w:r w:rsidRPr="003C0E8C">
        <w:rPr>
          <w:rFonts w:ascii="Calibri" w:hAnsi="Calibri" w:cs="Calibri"/>
          <w:sz w:val="22"/>
          <w:szCs w:val="22"/>
        </w:rPr>
        <w:t>º</w:t>
      </w:r>
      <w:r w:rsidRPr="003C0E8C">
        <w:rPr>
          <w:rFonts w:ascii="Helvetica" w:hAnsi="Helvetica"/>
          <w:sz w:val="22"/>
          <w:szCs w:val="22"/>
        </w:rPr>
        <w:t xml:space="preserve"> - O Conselho de Outorgas ser</w:t>
      </w:r>
      <w:r w:rsidRPr="003C0E8C">
        <w:rPr>
          <w:rFonts w:ascii="Calibri" w:hAnsi="Calibri" w:cs="Calibri"/>
          <w:sz w:val="22"/>
          <w:szCs w:val="22"/>
        </w:rPr>
        <w:t>á</w:t>
      </w:r>
      <w:r w:rsidRPr="003C0E8C">
        <w:rPr>
          <w:rFonts w:ascii="Helvetica" w:hAnsi="Helvetica"/>
          <w:sz w:val="22"/>
          <w:szCs w:val="22"/>
        </w:rPr>
        <w:t xml:space="preserve"> composto pelo Presidente, e membros da Associa</w:t>
      </w:r>
      <w:r w:rsidRPr="003C0E8C">
        <w:rPr>
          <w:rFonts w:ascii="Calibri" w:hAnsi="Calibri" w:cs="Calibri"/>
          <w:sz w:val="22"/>
          <w:szCs w:val="22"/>
        </w:rPr>
        <w:t>çã</w:t>
      </w:r>
      <w:r w:rsidRPr="003C0E8C">
        <w:rPr>
          <w:rFonts w:ascii="Helvetica" w:hAnsi="Helvetica"/>
          <w:sz w:val="22"/>
          <w:szCs w:val="22"/>
        </w:rPr>
        <w:t>o dos Ex-Combatentes da FEB Regi</w:t>
      </w:r>
      <w:r w:rsidRPr="003C0E8C">
        <w:rPr>
          <w:rFonts w:ascii="Calibri" w:hAnsi="Calibri" w:cs="Calibri"/>
          <w:sz w:val="22"/>
          <w:szCs w:val="22"/>
        </w:rPr>
        <w:t>ã</w:t>
      </w:r>
      <w:r w:rsidRPr="003C0E8C">
        <w:rPr>
          <w:rFonts w:ascii="Helvetica" w:hAnsi="Helvetica"/>
          <w:sz w:val="22"/>
          <w:szCs w:val="22"/>
        </w:rPr>
        <w:t>o Bragantina, podendo ser designados suplentes, at</w:t>
      </w:r>
      <w:r w:rsidRPr="003C0E8C">
        <w:rPr>
          <w:rFonts w:ascii="Calibri" w:hAnsi="Calibri" w:cs="Calibri"/>
          <w:sz w:val="22"/>
          <w:szCs w:val="22"/>
        </w:rPr>
        <w:t>é</w:t>
      </w:r>
      <w:r w:rsidRPr="003C0E8C">
        <w:rPr>
          <w:rFonts w:ascii="Helvetica" w:hAnsi="Helvetica"/>
          <w:sz w:val="22"/>
          <w:szCs w:val="22"/>
        </w:rPr>
        <w:t xml:space="preserve"> o limite de dois.</w:t>
      </w:r>
    </w:p>
    <w:p w14:paraId="732A49BB" w14:textId="77777777" w:rsidR="001B2E21" w:rsidRPr="003C0E8C" w:rsidRDefault="001B2E21" w:rsidP="001B2E2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Calibri" w:hAnsi="Calibri" w:cs="Calibri"/>
          <w:sz w:val="22"/>
          <w:szCs w:val="22"/>
        </w:rPr>
        <w:t>§</w:t>
      </w:r>
      <w:r w:rsidRPr="003C0E8C">
        <w:rPr>
          <w:rFonts w:ascii="Helvetica" w:hAnsi="Helvetica"/>
          <w:sz w:val="22"/>
          <w:szCs w:val="22"/>
        </w:rPr>
        <w:t xml:space="preserve"> 1</w:t>
      </w:r>
      <w:r w:rsidRPr="003C0E8C">
        <w:rPr>
          <w:rFonts w:ascii="Calibri" w:hAnsi="Calibri" w:cs="Calibri"/>
          <w:sz w:val="22"/>
          <w:szCs w:val="22"/>
        </w:rPr>
        <w:t>º</w:t>
      </w:r>
      <w:r w:rsidRPr="003C0E8C">
        <w:rPr>
          <w:rFonts w:ascii="Helvetica" w:hAnsi="Helvetica"/>
          <w:sz w:val="22"/>
          <w:szCs w:val="22"/>
        </w:rPr>
        <w:t xml:space="preserve"> - O Presidente ter</w:t>
      </w:r>
      <w:r w:rsidRPr="003C0E8C">
        <w:rPr>
          <w:rFonts w:ascii="Calibri" w:hAnsi="Calibri" w:cs="Calibri"/>
          <w:sz w:val="22"/>
          <w:szCs w:val="22"/>
        </w:rPr>
        <w:t>á</w:t>
      </w:r>
      <w:r w:rsidRPr="003C0E8C">
        <w:rPr>
          <w:rFonts w:ascii="Helvetica" w:hAnsi="Helvetica"/>
          <w:sz w:val="22"/>
          <w:szCs w:val="22"/>
        </w:rPr>
        <w:t xml:space="preserve"> voto de qualidade no caso de empate na vota</w:t>
      </w:r>
      <w:r w:rsidRPr="003C0E8C">
        <w:rPr>
          <w:rFonts w:ascii="Calibri" w:hAnsi="Calibri" w:cs="Calibri"/>
          <w:sz w:val="22"/>
          <w:szCs w:val="22"/>
        </w:rPr>
        <w:t>çã</w:t>
      </w:r>
      <w:r w:rsidRPr="003C0E8C">
        <w:rPr>
          <w:rFonts w:ascii="Helvetica" w:hAnsi="Helvetica"/>
          <w:sz w:val="22"/>
          <w:szCs w:val="22"/>
        </w:rPr>
        <w:t>o.</w:t>
      </w:r>
    </w:p>
    <w:p w14:paraId="385B82D2" w14:textId="77777777" w:rsidR="001B2E21" w:rsidRPr="003C0E8C" w:rsidRDefault="001B2E21" w:rsidP="001B2E2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Calibri" w:hAnsi="Calibri" w:cs="Calibri"/>
          <w:sz w:val="22"/>
          <w:szCs w:val="22"/>
        </w:rPr>
        <w:t>§</w:t>
      </w:r>
      <w:r w:rsidRPr="003C0E8C">
        <w:rPr>
          <w:rFonts w:ascii="Helvetica" w:hAnsi="Helvetica"/>
          <w:sz w:val="22"/>
          <w:szCs w:val="22"/>
        </w:rPr>
        <w:t xml:space="preserve"> 2</w:t>
      </w:r>
      <w:r w:rsidRPr="003C0E8C">
        <w:rPr>
          <w:rFonts w:ascii="Calibri" w:hAnsi="Calibri" w:cs="Calibri"/>
          <w:sz w:val="22"/>
          <w:szCs w:val="22"/>
        </w:rPr>
        <w:t>º</w:t>
      </w:r>
      <w:r w:rsidRPr="003C0E8C">
        <w:rPr>
          <w:rFonts w:ascii="Helvetica" w:hAnsi="Helvetica"/>
          <w:sz w:val="22"/>
          <w:szCs w:val="22"/>
        </w:rPr>
        <w:t xml:space="preserve"> O Conselho a que alude o caput deste artigo manter</w:t>
      </w:r>
      <w:r w:rsidRPr="003C0E8C">
        <w:rPr>
          <w:rFonts w:ascii="Calibri" w:hAnsi="Calibri" w:cs="Calibri"/>
          <w:sz w:val="22"/>
          <w:szCs w:val="22"/>
        </w:rPr>
        <w:t>á</w:t>
      </w:r>
      <w:r w:rsidRPr="003C0E8C">
        <w:rPr>
          <w:rFonts w:ascii="Helvetica" w:hAnsi="Helvetica"/>
          <w:sz w:val="22"/>
          <w:szCs w:val="22"/>
        </w:rPr>
        <w:t xml:space="preserve"> um Livro Ata do qual constar</w:t>
      </w:r>
      <w:r w:rsidRPr="003C0E8C">
        <w:rPr>
          <w:rFonts w:ascii="Calibri" w:hAnsi="Calibri" w:cs="Calibri"/>
          <w:sz w:val="22"/>
          <w:szCs w:val="22"/>
        </w:rPr>
        <w:t>á</w:t>
      </w:r>
      <w:r w:rsidRPr="003C0E8C">
        <w:rPr>
          <w:rFonts w:ascii="Helvetica" w:hAnsi="Helvetica"/>
          <w:sz w:val="22"/>
          <w:szCs w:val="22"/>
        </w:rPr>
        <w:t xml:space="preserve"> o hist</w:t>
      </w:r>
      <w:r w:rsidRPr="003C0E8C">
        <w:rPr>
          <w:rFonts w:ascii="Calibri" w:hAnsi="Calibri" w:cs="Calibri"/>
          <w:sz w:val="22"/>
          <w:szCs w:val="22"/>
        </w:rPr>
        <w:t>ó</w:t>
      </w:r>
      <w:r w:rsidRPr="003C0E8C">
        <w:rPr>
          <w:rFonts w:ascii="Helvetica" w:hAnsi="Helvetica"/>
          <w:sz w:val="22"/>
          <w:szCs w:val="22"/>
        </w:rPr>
        <w:t>rico de condecora</w:t>
      </w:r>
      <w:r w:rsidRPr="003C0E8C">
        <w:rPr>
          <w:rFonts w:ascii="Calibri" w:hAnsi="Calibri" w:cs="Calibri"/>
          <w:sz w:val="22"/>
          <w:szCs w:val="22"/>
        </w:rPr>
        <w:t>çõ</w:t>
      </w:r>
      <w:r w:rsidRPr="003C0E8C">
        <w:rPr>
          <w:rFonts w:ascii="Helvetica" w:hAnsi="Helvetica"/>
          <w:sz w:val="22"/>
          <w:szCs w:val="22"/>
        </w:rPr>
        <w:t>es da Associa</w:t>
      </w:r>
      <w:r w:rsidRPr="003C0E8C">
        <w:rPr>
          <w:rFonts w:ascii="Calibri" w:hAnsi="Calibri" w:cs="Calibri"/>
          <w:sz w:val="22"/>
          <w:szCs w:val="22"/>
        </w:rPr>
        <w:t>çã</w:t>
      </w:r>
      <w:r w:rsidRPr="003C0E8C">
        <w:rPr>
          <w:rFonts w:ascii="Helvetica" w:hAnsi="Helvetica"/>
          <w:sz w:val="22"/>
          <w:szCs w:val="22"/>
        </w:rPr>
        <w:t>o dos Ex-Combatentes da FEB Regi</w:t>
      </w:r>
      <w:r w:rsidRPr="003C0E8C">
        <w:rPr>
          <w:rFonts w:ascii="Calibri" w:hAnsi="Calibri" w:cs="Calibri"/>
          <w:sz w:val="22"/>
          <w:szCs w:val="22"/>
        </w:rPr>
        <w:t>ã</w:t>
      </w:r>
      <w:r w:rsidRPr="003C0E8C">
        <w:rPr>
          <w:rFonts w:ascii="Helvetica" w:hAnsi="Helvetica"/>
          <w:sz w:val="22"/>
          <w:szCs w:val="22"/>
        </w:rPr>
        <w:t>o Bragantina, seguido pelos agraciados identificados por nome e qualifica</w:t>
      </w:r>
      <w:r w:rsidRPr="003C0E8C">
        <w:rPr>
          <w:rFonts w:ascii="Calibri" w:hAnsi="Calibri" w:cs="Calibri"/>
          <w:sz w:val="22"/>
          <w:szCs w:val="22"/>
        </w:rPr>
        <w:t>çã</w:t>
      </w:r>
      <w:r w:rsidRPr="003C0E8C">
        <w:rPr>
          <w:rFonts w:ascii="Helvetica" w:hAnsi="Helvetica"/>
          <w:sz w:val="22"/>
          <w:szCs w:val="22"/>
        </w:rPr>
        <w:t>o, em ordem num</w:t>
      </w:r>
      <w:r w:rsidRPr="003C0E8C">
        <w:rPr>
          <w:rFonts w:ascii="Calibri" w:hAnsi="Calibri" w:cs="Calibri"/>
          <w:sz w:val="22"/>
          <w:szCs w:val="22"/>
        </w:rPr>
        <w:t>é</w:t>
      </w:r>
      <w:r w:rsidRPr="003C0E8C">
        <w:rPr>
          <w:rFonts w:ascii="Helvetica" w:hAnsi="Helvetica"/>
          <w:sz w:val="22"/>
          <w:szCs w:val="22"/>
        </w:rPr>
        <w:t>rica sequencial de concess</w:t>
      </w:r>
      <w:r w:rsidRPr="003C0E8C">
        <w:rPr>
          <w:rFonts w:ascii="Calibri" w:hAnsi="Calibri" w:cs="Calibri"/>
          <w:sz w:val="22"/>
          <w:szCs w:val="22"/>
        </w:rPr>
        <w:t>ã</w:t>
      </w:r>
      <w:r w:rsidRPr="003C0E8C">
        <w:rPr>
          <w:rFonts w:ascii="Helvetica" w:hAnsi="Helvetica"/>
          <w:sz w:val="22"/>
          <w:szCs w:val="22"/>
        </w:rPr>
        <w:t>o.</w:t>
      </w:r>
    </w:p>
    <w:p w14:paraId="29B67DBE" w14:textId="77777777" w:rsidR="001B2E21" w:rsidRPr="003C0E8C" w:rsidRDefault="001B2E21" w:rsidP="001B2E2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Artigo 5</w:t>
      </w:r>
      <w:r w:rsidRPr="003C0E8C">
        <w:rPr>
          <w:rFonts w:ascii="Calibri" w:hAnsi="Calibri" w:cs="Calibri"/>
          <w:sz w:val="22"/>
          <w:szCs w:val="22"/>
        </w:rPr>
        <w:t>º</w:t>
      </w:r>
      <w:r w:rsidRPr="003C0E8C">
        <w:rPr>
          <w:rFonts w:ascii="Helvetica" w:hAnsi="Helvetica"/>
          <w:sz w:val="22"/>
          <w:szCs w:val="22"/>
        </w:rPr>
        <w:t xml:space="preserve"> - A Medalha </w:t>
      </w:r>
      <w:r w:rsidRPr="003C0E8C">
        <w:rPr>
          <w:rFonts w:ascii="Calibri" w:hAnsi="Calibri" w:cs="Calibri"/>
          <w:sz w:val="22"/>
          <w:szCs w:val="22"/>
        </w:rPr>
        <w:t>“</w:t>
      </w:r>
      <w:r w:rsidRPr="003C0E8C">
        <w:rPr>
          <w:rFonts w:ascii="Helvetica" w:hAnsi="Helvetica"/>
          <w:sz w:val="22"/>
          <w:szCs w:val="22"/>
        </w:rPr>
        <w:t>Combatente Luiz Caetano de Moura</w:t>
      </w:r>
      <w:r w:rsidRPr="003C0E8C">
        <w:rPr>
          <w:rFonts w:ascii="Calibri" w:hAnsi="Calibri" w:cs="Calibri"/>
          <w:sz w:val="22"/>
          <w:szCs w:val="22"/>
        </w:rPr>
        <w:t>”</w:t>
      </w:r>
      <w:r w:rsidRPr="003C0E8C">
        <w:rPr>
          <w:rFonts w:ascii="Helvetica" w:hAnsi="Helvetica"/>
          <w:sz w:val="22"/>
          <w:szCs w:val="22"/>
        </w:rPr>
        <w:t xml:space="preserve"> ser</w:t>
      </w:r>
      <w:r w:rsidRPr="003C0E8C">
        <w:rPr>
          <w:rFonts w:ascii="Calibri" w:hAnsi="Calibri" w:cs="Calibri"/>
          <w:sz w:val="22"/>
          <w:szCs w:val="22"/>
        </w:rPr>
        <w:t>á</w:t>
      </w:r>
      <w:r w:rsidRPr="003C0E8C">
        <w:rPr>
          <w:rFonts w:ascii="Helvetica" w:hAnsi="Helvetica"/>
          <w:sz w:val="22"/>
          <w:szCs w:val="22"/>
        </w:rPr>
        <w:t xml:space="preserve"> concedida pelo Presidente da Associa</w:t>
      </w:r>
      <w:r w:rsidRPr="003C0E8C">
        <w:rPr>
          <w:rFonts w:ascii="Calibri" w:hAnsi="Calibri" w:cs="Calibri"/>
          <w:sz w:val="22"/>
          <w:szCs w:val="22"/>
        </w:rPr>
        <w:t>çã</w:t>
      </w:r>
      <w:r w:rsidRPr="003C0E8C">
        <w:rPr>
          <w:rFonts w:ascii="Helvetica" w:hAnsi="Helvetica"/>
          <w:sz w:val="22"/>
          <w:szCs w:val="22"/>
        </w:rPr>
        <w:t>o dos Ex-Combatentes da FEB Regi</w:t>
      </w:r>
      <w:r w:rsidRPr="003C0E8C">
        <w:rPr>
          <w:rFonts w:ascii="Calibri" w:hAnsi="Calibri" w:cs="Calibri"/>
          <w:sz w:val="22"/>
          <w:szCs w:val="22"/>
        </w:rPr>
        <w:t>ã</w:t>
      </w:r>
      <w:r w:rsidRPr="003C0E8C">
        <w:rPr>
          <w:rFonts w:ascii="Helvetica" w:hAnsi="Helvetica"/>
          <w:sz w:val="22"/>
          <w:szCs w:val="22"/>
        </w:rPr>
        <w:t>o Bragantina.</w:t>
      </w:r>
    </w:p>
    <w:p w14:paraId="5902B87D" w14:textId="77777777" w:rsidR="001B2E21" w:rsidRPr="003C0E8C" w:rsidRDefault="001B2E21" w:rsidP="001B2E2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Artigo 6</w:t>
      </w:r>
      <w:r w:rsidRPr="003C0E8C">
        <w:rPr>
          <w:rFonts w:ascii="Calibri" w:hAnsi="Calibri" w:cs="Calibri"/>
          <w:sz w:val="22"/>
          <w:szCs w:val="22"/>
        </w:rPr>
        <w:t>º</w:t>
      </w:r>
      <w:r w:rsidRPr="003C0E8C">
        <w:rPr>
          <w:rFonts w:ascii="Helvetica" w:hAnsi="Helvetica"/>
          <w:sz w:val="22"/>
          <w:szCs w:val="22"/>
        </w:rPr>
        <w:t xml:space="preserve"> - As propostas para a concess</w:t>
      </w:r>
      <w:r w:rsidRPr="003C0E8C">
        <w:rPr>
          <w:rFonts w:ascii="Calibri" w:hAnsi="Calibri" w:cs="Calibri"/>
          <w:sz w:val="22"/>
          <w:szCs w:val="22"/>
        </w:rPr>
        <w:t>ã</w:t>
      </w:r>
      <w:r w:rsidRPr="003C0E8C">
        <w:rPr>
          <w:rFonts w:ascii="Helvetica" w:hAnsi="Helvetica"/>
          <w:sz w:val="22"/>
          <w:szCs w:val="22"/>
        </w:rPr>
        <w:t>o da medalha ser</w:t>
      </w:r>
      <w:r w:rsidRPr="003C0E8C">
        <w:rPr>
          <w:rFonts w:ascii="Calibri" w:hAnsi="Calibri" w:cs="Calibri"/>
          <w:sz w:val="22"/>
          <w:szCs w:val="22"/>
        </w:rPr>
        <w:t>ã</w:t>
      </w:r>
      <w:r w:rsidRPr="003C0E8C">
        <w:rPr>
          <w:rFonts w:ascii="Helvetica" w:hAnsi="Helvetica"/>
          <w:sz w:val="22"/>
          <w:szCs w:val="22"/>
        </w:rPr>
        <w:t>o dirigidas ao Conselho de Outorgas em formul</w:t>
      </w:r>
      <w:r w:rsidRPr="003C0E8C">
        <w:rPr>
          <w:rFonts w:ascii="Calibri" w:hAnsi="Calibri" w:cs="Calibri"/>
          <w:sz w:val="22"/>
          <w:szCs w:val="22"/>
        </w:rPr>
        <w:t>á</w:t>
      </w:r>
      <w:r w:rsidRPr="003C0E8C">
        <w:rPr>
          <w:rFonts w:ascii="Helvetica" w:hAnsi="Helvetica"/>
          <w:sz w:val="22"/>
          <w:szCs w:val="22"/>
        </w:rPr>
        <w:t>rio pr</w:t>
      </w:r>
      <w:r w:rsidRPr="003C0E8C">
        <w:rPr>
          <w:rFonts w:ascii="Calibri" w:hAnsi="Calibri" w:cs="Calibri"/>
          <w:sz w:val="22"/>
          <w:szCs w:val="22"/>
        </w:rPr>
        <w:t>ó</w:t>
      </w:r>
      <w:r w:rsidRPr="003C0E8C">
        <w:rPr>
          <w:rFonts w:ascii="Helvetica" w:hAnsi="Helvetica"/>
          <w:sz w:val="22"/>
          <w:szCs w:val="22"/>
        </w:rPr>
        <w:t>prio e se far</w:t>
      </w:r>
      <w:r w:rsidRPr="003C0E8C">
        <w:rPr>
          <w:rFonts w:ascii="Calibri" w:hAnsi="Calibri" w:cs="Calibri"/>
          <w:sz w:val="22"/>
          <w:szCs w:val="22"/>
        </w:rPr>
        <w:t>ã</w:t>
      </w:r>
      <w:r w:rsidRPr="003C0E8C">
        <w:rPr>
          <w:rFonts w:ascii="Helvetica" w:hAnsi="Helvetica"/>
          <w:sz w:val="22"/>
          <w:szCs w:val="22"/>
        </w:rPr>
        <w:t xml:space="preserve">o acompanhar do respectivo </w:t>
      </w:r>
      <w:r w:rsidRPr="003C0E8C">
        <w:rPr>
          <w:rFonts w:ascii="Calibri" w:hAnsi="Calibri" w:cs="Calibri"/>
          <w:sz w:val="22"/>
          <w:szCs w:val="22"/>
        </w:rPr>
        <w:t>“</w:t>
      </w:r>
      <w:r w:rsidRPr="003C0E8C">
        <w:rPr>
          <w:rFonts w:ascii="Helvetica" w:hAnsi="Helvetica"/>
          <w:sz w:val="22"/>
          <w:szCs w:val="22"/>
        </w:rPr>
        <w:t>curriculum vitae</w:t>
      </w:r>
      <w:r w:rsidRPr="003C0E8C">
        <w:rPr>
          <w:rFonts w:ascii="Calibri" w:hAnsi="Calibri" w:cs="Calibri"/>
          <w:sz w:val="22"/>
          <w:szCs w:val="22"/>
        </w:rPr>
        <w:t>”</w:t>
      </w:r>
      <w:r w:rsidRPr="003C0E8C">
        <w:rPr>
          <w:rFonts w:ascii="Helvetica" w:hAnsi="Helvetica"/>
          <w:sz w:val="22"/>
          <w:szCs w:val="22"/>
        </w:rPr>
        <w:t xml:space="preserve"> do indicado, bem como das raz</w:t>
      </w:r>
      <w:r w:rsidRPr="003C0E8C">
        <w:rPr>
          <w:rFonts w:ascii="Calibri" w:hAnsi="Calibri" w:cs="Calibri"/>
          <w:sz w:val="22"/>
          <w:szCs w:val="22"/>
        </w:rPr>
        <w:t>õ</w:t>
      </w:r>
      <w:r w:rsidRPr="003C0E8C">
        <w:rPr>
          <w:rFonts w:ascii="Helvetica" w:hAnsi="Helvetica"/>
          <w:sz w:val="22"/>
          <w:szCs w:val="22"/>
        </w:rPr>
        <w:t>es que as justifiquem, podendo ser concedida a t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tulo p</w:t>
      </w:r>
      <w:r w:rsidRPr="003C0E8C">
        <w:rPr>
          <w:rFonts w:ascii="Calibri" w:hAnsi="Calibri" w:cs="Calibri"/>
          <w:sz w:val="22"/>
          <w:szCs w:val="22"/>
        </w:rPr>
        <w:t>ó</w:t>
      </w:r>
      <w:r w:rsidRPr="003C0E8C">
        <w:rPr>
          <w:rFonts w:ascii="Helvetica" w:hAnsi="Helvetica"/>
          <w:sz w:val="22"/>
          <w:szCs w:val="22"/>
        </w:rPr>
        <w:t>stumo.</w:t>
      </w:r>
    </w:p>
    <w:p w14:paraId="586C84C7" w14:textId="77777777" w:rsidR="001B2E21" w:rsidRPr="003C0E8C" w:rsidRDefault="001B2E21" w:rsidP="001B2E2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Par</w:t>
      </w:r>
      <w:r w:rsidRPr="003C0E8C">
        <w:rPr>
          <w:rFonts w:ascii="Calibri" w:hAnsi="Calibri" w:cs="Calibri"/>
          <w:sz w:val="22"/>
          <w:szCs w:val="22"/>
        </w:rPr>
        <w:t>á</w:t>
      </w:r>
      <w:r w:rsidRPr="003C0E8C">
        <w:rPr>
          <w:rFonts w:ascii="Helvetica" w:hAnsi="Helvetica"/>
          <w:sz w:val="22"/>
          <w:szCs w:val="22"/>
        </w:rPr>
        <w:t xml:space="preserve">grafo </w:t>
      </w:r>
      <w:r w:rsidRPr="003C0E8C">
        <w:rPr>
          <w:rFonts w:ascii="Calibri" w:hAnsi="Calibri" w:cs="Calibri"/>
          <w:sz w:val="22"/>
          <w:szCs w:val="22"/>
        </w:rPr>
        <w:t>ú</w:t>
      </w:r>
      <w:r w:rsidRPr="003C0E8C">
        <w:rPr>
          <w:rFonts w:ascii="Helvetica" w:hAnsi="Helvetica"/>
          <w:sz w:val="22"/>
          <w:szCs w:val="22"/>
        </w:rPr>
        <w:t>nico - O militar indicado dever</w:t>
      </w:r>
      <w:r w:rsidRPr="003C0E8C">
        <w:rPr>
          <w:rFonts w:ascii="Calibri" w:hAnsi="Calibri" w:cs="Calibri"/>
          <w:sz w:val="22"/>
          <w:szCs w:val="22"/>
        </w:rPr>
        <w:t>á</w:t>
      </w:r>
      <w:r w:rsidRPr="003C0E8C">
        <w:rPr>
          <w:rFonts w:ascii="Helvetica" w:hAnsi="Helvetica"/>
          <w:sz w:val="22"/>
          <w:szCs w:val="22"/>
        </w:rPr>
        <w:t>, se pra</w:t>
      </w:r>
      <w:r w:rsidRPr="003C0E8C">
        <w:rPr>
          <w:rFonts w:ascii="Calibri" w:hAnsi="Calibri" w:cs="Calibri"/>
          <w:sz w:val="22"/>
          <w:szCs w:val="22"/>
        </w:rPr>
        <w:t>ç</w:t>
      </w:r>
      <w:r w:rsidRPr="003C0E8C">
        <w:rPr>
          <w:rFonts w:ascii="Helvetica" w:hAnsi="Helvetica"/>
          <w:sz w:val="22"/>
          <w:szCs w:val="22"/>
        </w:rPr>
        <w:t>a, estar, no m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nimo, no comportamento "bom" e, se oficial, n</w:t>
      </w:r>
      <w:r w:rsidRPr="003C0E8C">
        <w:rPr>
          <w:rFonts w:ascii="Calibri" w:hAnsi="Calibri" w:cs="Calibri"/>
          <w:sz w:val="22"/>
          <w:szCs w:val="22"/>
        </w:rPr>
        <w:t>ã</w:t>
      </w:r>
      <w:r w:rsidRPr="003C0E8C">
        <w:rPr>
          <w:rFonts w:ascii="Helvetica" w:hAnsi="Helvetica"/>
          <w:sz w:val="22"/>
          <w:szCs w:val="22"/>
        </w:rPr>
        <w:t>o ter sido punido pelo cometimento de falta desabonadora. O comportamento correspondente ser</w:t>
      </w:r>
      <w:r w:rsidRPr="003C0E8C">
        <w:rPr>
          <w:rFonts w:ascii="Calibri" w:hAnsi="Calibri" w:cs="Calibri"/>
          <w:sz w:val="22"/>
          <w:szCs w:val="22"/>
        </w:rPr>
        <w:t>á</w:t>
      </w:r>
      <w:r w:rsidRPr="003C0E8C">
        <w:rPr>
          <w:rFonts w:ascii="Helvetica" w:hAnsi="Helvetica"/>
          <w:sz w:val="22"/>
          <w:szCs w:val="22"/>
        </w:rPr>
        <w:t xml:space="preserve"> esperado do policial civil, do guarda municipal, do agente da defesa civil ou de outra carreira profissional.</w:t>
      </w:r>
    </w:p>
    <w:p w14:paraId="562E9950" w14:textId="77777777" w:rsidR="001B2E21" w:rsidRPr="003C0E8C" w:rsidRDefault="001B2E21" w:rsidP="001B2E2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Artigo 7</w:t>
      </w:r>
      <w:r w:rsidRPr="003C0E8C">
        <w:rPr>
          <w:rFonts w:ascii="Calibri" w:hAnsi="Calibri" w:cs="Calibri"/>
          <w:sz w:val="22"/>
          <w:szCs w:val="22"/>
        </w:rPr>
        <w:t>º</w:t>
      </w:r>
      <w:r w:rsidRPr="003C0E8C">
        <w:rPr>
          <w:rFonts w:ascii="Helvetica" w:hAnsi="Helvetica"/>
          <w:sz w:val="22"/>
          <w:szCs w:val="22"/>
        </w:rPr>
        <w:t xml:space="preserve"> - A aprova</w:t>
      </w:r>
      <w:r w:rsidRPr="003C0E8C">
        <w:rPr>
          <w:rFonts w:ascii="Calibri" w:hAnsi="Calibri" w:cs="Calibri"/>
          <w:sz w:val="22"/>
          <w:szCs w:val="22"/>
        </w:rPr>
        <w:t>çã</w:t>
      </w:r>
      <w:r w:rsidRPr="003C0E8C">
        <w:rPr>
          <w:rFonts w:ascii="Helvetica" w:hAnsi="Helvetica"/>
          <w:sz w:val="22"/>
          <w:szCs w:val="22"/>
        </w:rPr>
        <w:t>o das propostas depender</w:t>
      </w:r>
      <w:r w:rsidRPr="003C0E8C">
        <w:rPr>
          <w:rFonts w:ascii="Calibri" w:hAnsi="Calibri" w:cs="Calibri"/>
          <w:sz w:val="22"/>
          <w:szCs w:val="22"/>
        </w:rPr>
        <w:t>á</w:t>
      </w:r>
      <w:r w:rsidRPr="003C0E8C">
        <w:rPr>
          <w:rFonts w:ascii="Helvetica" w:hAnsi="Helvetica"/>
          <w:sz w:val="22"/>
          <w:szCs w:val="22"/>
        </w:rPr>
        <w:t xml:space="preserve"> da maioria absoluta de votos no Conselho de Outorgas e da declara</w:t>
      </w:r>
      <w:r w:rsidRPr="003C0E8C">
        <w:rPr>
          <w:rFonts w:ascii="Calibri" w:hAnsi="Calibri" w:cs="Calibri"/>
          <w:sz w:val="22"/>
          <w:szCs w:val="22"/>
        </w:rPr>
        <w:t>çã</w:t>
      </w:r>
      <w:r w:rsidRPr="003C0E8C">
        <w:rPr>
          <w:rFonts w:ascii="Helvetica" w:hAnsi="Helvetica"/>
          <w:sz w:val="22"/>
          <w:szCs w:val="22"/>
        </w:rPr>
        <w:t>o expressa de anu</w:t>
      </w:r>
      <w:r w:rsidRPr="003C0E8C">
        <w:rPr>
          <w:rFonts w:ascii="Calibri" w:hAnsi="Calibri" w:cs="Calibri"/>
          <w:sz w:val="22"/>
          <w:szCs w:val="22"/>
        </w:rPr>
        <w:t>ê</w:t>
      </w:r>
      <w:r w:rsidRPr="003C0E8C">
        <w:rPr>
          <w:rFonts w:ascii="Helvetica" w:hAnsi="Helvetica"/>
          <w:sz w:val="22"/>
          <w:szCs w:val="22"/>
        </w:rPr>
        <w:t>ncia de parte da presid</w:t>
      </w:r>
      <w:r w:rsidRPr="003C0E8C">
        <w:rPr>
          <w:rFonts w:ascii="Calibri" w:hAnsi="Calibri" w:cs="Calibri"/>
          <w:sz w:val="22"/>
          <w:szCs w:val="22"/>
        </w:rPr>
        <w:t>ê</w:t>
      </w:r>
      <w:r w:rsidRPr="003C0E8C">
        <w:rPr>
          <w:rFonts w:ascii="Helvetica" w:hAnsi="Helvetica"/>
          <w:sz w:val="22"/>
          <w:szCs w:val="22"/>
        </w:rPr>
        <w:t>ncia da Associa</w:t>
      </w:r>
      <w:r w:rsidRPr="003C0E8C">
        <w:rPr>
          <w:rFonts w:ascii="Calibri" w:hAnsi="Calibri" w:cs="Calibri"/>
          <w:sz w:val="22"/>
          <w:szCs w:val="22"/>
        </w:rPr>
        <w:t>çã</w:t>
      </w:r>
      <w:r w:rsidRPr="003C0E8C">
        <w:rPr>
          <w:rFonts w:ascii="Helvetica" w:hAnsi="Helvetica"/>
          <w:sz w:val="22"/>
          <w:szCs w:val="22"/>
        </w:rPr>
        <w:t>o dos Ex-Combatentes da FEB</w:t>
      </w:r>
      <w:r w:rsidRPr="003C0E8C">
        <w:rPr>
          <w:rFonts w:ascii="Calibri" w:hAnsi="Calibri" w:cs="Calibri"/>
          <w:sz w:val="22"/>
          <w:szCs w:val="22"/>
        </w:rPr>
        <w:t> </w:t>
      </w:r>
      <w:r w:rsidRPr="003C0E8C">
        <w:rPr>
          <w:rFonts w:ascii="Helvetica" w:hAnsi="Helvetica"/>
          <w:sz w:val="22"/>
          <w:szCs w:val="22"/>
        </w:rPr>
        <w:t>Regi</w:t>
      </w:r>
      <w:r w:rsidRPr="003C0E8C">
        <w:rPr>
          <w:rFonts w:ascii="Calibri" w:hAnsi="Calibri" w:cs="Calibri"/>
          <w:sz w:val="22"/>
          <w:szCs w:val="22"/>
        </w:rPr>
        <w:t>ã</w:t>
      </w:r>
      <w:r w:rsidRPr="003C0E8C">
        <w:rPr>
          <w:rFonts w:ascii="Helvetica" w:hAnsi="Helvetica"/>
          <w:sz w:val="22"/>
          <w:szCs w:val="22"/>
        </w:rPr>
        <w:t xml:space="preserve">o Bragantina, </w:t>
      </w:r>
      <w:r w:rsidRPr="003C0E8C">
        <w:rPr>
          <w:rFonts w:ascii="Calibri" w:hAnsi="Calibri" w:cs="Calibri"/>
          <w:sz w:val="22"/>
          <w:szCs w:val="22"/>
        </w:rPr>
        <w:t>“</w:t>
      </w:r>
      <w:r w:rsidRPr="003C0E8C">
        <w:rPr>
          <w:rFonts w:ascii="Helvetica" w:hAnsi="Helvetica"/>
          <w:sz w:val="22"/>
          <w:szCs w:val="22"/>
        </w:rPr>
        <w:t>ad referendum</w:t>
      </w:r>
      <w:r w:rsidRPr="003C0E8C">
        <w:rPr>
          <w:rFonts w:ascii="Calibri" w:hAnsi="Calibri" w:cs="Calibri"/>
          <w:sz w:val="22"/>
          <w:szCs w:val="22"/>
        </w:rPr>
        <w:t>”</w:t>
      </w:r>
      <w:r w:rsidRPr="003C0E8C">
        <w:rPr>
          <w:rFonts w:ascii="Helvetica" w:hAnsi="Helvetica"/>
          <w:sz w:val="22"/>
          <w:szCs w:val="22"/>
        </w:rPr>
        <w:t xml:space="preserve"> do Conselho Estadual da Ordem do Ipiranga.</w:t>
      </w:r>
    </w:p>
    <w:p w14:paraId="54BC75CB" w14:textId="77777777" w:rsidR="001B2E21" w:rsidRPr="003C0E8C" w:rsidRDefault="001B2E21" w:rsidP="001B2E2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Artigo 8</w:t>
      </w:r>
      <w:r w:rsidRPr="003C0E8C">
        <w:rPr>
          <w:rFonts w:ascii="Calibri" w:hAnsi="Calibri" w:cs="Calibri"/>
          <w:sz w:val="22"/>
          <w:szCs w:val="22"/>
        </w:rPr>
        <w:t>º</w:t>
      </w:r>
      <w:r w:rsidRPr="003C0E8C">
        <w:rPr>
          <w:rFonts w:ascii="Helvetica" w:hAnsi="Helvetica"/>
          <w:sz w:val="22"/>
          <w:szCs w:val="22"/>
        </w:rPr>
        <w:t xml:space="preserve"> - Os diplomas acompanhados do </w:t>
      </w:r>
      <w:r w:rsidRPr="003C0E8C">
        <w:rPr>
          <w:rFonts w:ascii="Calibri" w:hAnsi="Calibri" w:cs="Calibri"/>
          <w:sz w:val="22"/>
          <w:szCs w:val="22"/>
        </w:rPr>
        <w:t>“</w:t>
      </w:r>
      <w:r w:rsidRPr="003C0E8C">
        <w:rPr>
          <w:rFonts w:ascii="Helvetica" w:hAnsi="Helvetica"/>
          <w:sz w:val="22"/>
          <w:szCs w:val="22"/>
        </w:rPr>
        <w:t>curriculum vitae</w:t>
      </w:r>
      <w:r w:rsidRPr="003C0E8C">
        <w:rPr>
          <w:rFonts w:ascii="Calibri" w:hAnsi="Calibri" w:cs="Calibri"/>
          <w:sz w:val="22"/>
          <w:szCs w:val="22"/>
        </w:rPr>
        <w:t>”</w:t>
      </w:r>
      <w:r w:rsidRPr="003C0E8C">
        <w:rPr>
          <w:rFonts w:ascii="Helvetica" w:hAnsi="Helvetica"/>
          <w:sz w:val="22"/>
          <w:szCs w:val="22"/>
        </w:rPr>
        <w:t xml:space="preserve"> do indicado, bem como a declara</w:t>
      </w:r>
      <w:r w:rsidRPr="003C0E8C">
        <w:rPr>
          <w:rFonts w:ascii="Calibri" w:hAnsi="Calibri" w:cs="Calibri"/>
          <w:sz w:val="22"/>
          <w:szCs w:val="22"/>
        </w:rPr>
        <w:t>çã</w:t>
      </w:r>
      <w:r w:rsidRPr="003C0E8C">
        <w:rPr>
          <w:rFonts w:ascii="Helvetica" w:hAnsi="Helvetica"/>
          <w:sz w:val="22"/>
          <w:szCs w:val="22"/>
        </w:rPr>
        <w:t>o de anu</w:t>
      </w:r>
      <w:r w:rsidRPr="003C0E8C">
        <w:rPr>
          <w:rFonts w:ascii="Calibri" w:hAnsi="Calibri" w:cs="Calibri"/>
          <w:sz w:val="22"/>
          <w:szCs w:val="22"/>
        </w:rPr>
        <w:t>ê</w:t>
      </w:r>
      <w:r w:rsidRPr="003C0E8C">
        <w:rPr>
          <w:rFonts w:ascii="Helvetica" w:hAnsi="Helvetica"/>
          <w:sz w:val="22"/>
          <w:szCs w:val="22"/>
        </w:rPr>
        <w:t>ncia da presid</w:t>
      </w:r>
      <w:r w:rsidRPr="003C0E8C">
        <w:rPr>
          <w:rFonts w:ascii="Calibri" w:hAnsi="Calibri" w:cs="Calibri"/>
          <w:sz w:val="22"/>
          <w:szCs w:val="22"/>
        </w:rPr>
        <w:t>ê</w:t>
      </w:r>
      <w:r w:rsidRPr="003C0E8C">
        <w:rPr>
          <w:rFonts w:ascii="Helvetica" w:hAnsi="Helvetica"/>
          <w:sz w:val="22"/>
          <w:szCs w:val="22"/>
        </w:rPr>
        <w:t>ncia da Associa</w:t>
      </w:r>
      <w:r w:rsidRPr="003C0E8C">
        <w:rPr>
          <w:rFonts w:ascii="Calibri" w:hAnsi="Calibri" w:cs="Calibri"/>
          <w:sz w:val="22"/>
          <w:szCs w:val="22"/>
        </w:rPr>
        <w:t>çã</w:t>
      </w:r>
      <w:r w:rsidRPr="003C0E8C">
        <w:rPr>
          <w:rFonts w:ascii="Helvetica" w:hAnsi="Helvetica"/>
          <w:sz w:val="22"/>
          <w:szCs w:val="22"/>
        </w:rPr>
        <w:t>o dos Ex-Combatentes da FEB Regi</w:t>
      </w:r>
      <w:r w:rsidRPr="003C0E8C">
        <w:rPr>
          <w:rFonts w:ascii="Calibri" w:hAnsi="Calibri" w:cs="Calibri"/>
          <w:sz w:val="22"/>
          <w:szCs w:val="22"/>
        </w:rPr>
        <w:t>ã</w:t>
      </w:r>
      <w:r w:rsidRPr="003C0E8C">
        <w:rPr>
          <w:rFonts w:ascii="Helvetica" w:hAnsi="Helvetica"/>
          <w:sz w:val="22"/>
          <w:szCs w:val="22"/>
        </w:rPr>
        <w:t>o Bragantina, ser</w:t>
      </w:r>
      <w:r w:rsidRPr="003C0E8C">
        <w:rPr>
          <w:rFonts w:ascii="Calibri" w:hAnsi="Calibri" w:cs="Calibri"/>
          <w:sz w:val="22"/>
          <w:szCs w:val="22"/>
        </w:rPr>
        <w:t>ã</w:t>
      </w:r>
      <w:r w:rsidRPr="003C0E8C">
        <w:rPr>
          <w:rFonts w:ascii="Helvetica" w:hAnsi="Helvetica"/>
          <w:sz w:val="22"/>
          <w:szCs w:val="22"/>
        </w:rPr>
        <w:t>o encaminhados ao Conselho Estadual da Ordem do Ipiranga para delibera</w:t>
      </w:r>
      <w:r w:rsidRPr="003C0E8C">
        <w:rPr>
          <w:rFonts w:ascii="Calibri" w:hAnsi="Calibri" w:cs="Calibri"/>
          <w:sz w:val="22"/>
          <w:szCs w:val="22"/>
        </w:rPr>
        <w:t>çã</w:t>
      </w:r>
      <w:r w:rsidRPr="003C0E8C">
        <w:rPr>
          <w:rFonts w:ascii="Helvetica" w:hAnsi="Helvetica"/>
          <w:sz w:val="22"/>
          <w:szCs w:val="22"/>
        </w:rPr>
        <w:t>o e registro.</w:t>
      </w:r>
    </w:p>
    <w:p w14:paraId="5CFFBD84" w14:textId="77777777" w:rsidR="001B2E21" w:rsidRPr="003C0E8C" w:rsidRDefault="001B2E21" w:rsidP="001B2E2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Par</w:t>
      </w:r>
      <w:r w:rsidRPr="003C0E8C">
        <w:rPr>
          <w:rFonts w:ascii="Calibri" w:hAnsi="Calibri" w:cs="Calibri"/>
          <w:sz w:val="22"/>
          <w:szCs w:val="22"/>
        </w:rPr>
        <w:t>á</w:t>
      </w:r>
      <w:r w:rsidRPr="003C0E8C">
        <w:rPr>
          <w:rFonts w:ascii="Helvetica" w:hAnsi="Helvetica"/>
          <w:sz w:val="22"/>
          <w:szCs w:val="22"/>
        </w:rPr>
        <w:t xml:space="preserve">grafo </w:t>
      </w:r>
      <w:r w:rsidRPr="003C0E8C">
        <w:rPr>
          <w:rFonts w:ascii="Calibri" w:hAnsi="Calibri" w:cs="Calibri"/>
          <w:sz w:val="22"/>
          <w:szCs w:val="22"/>
        </w:rPr>
        <w:t>ú</w:t>
      </w:r>
      <w:r w:rsidRPr="003C0E8C">
        <w:rPr>
          <w:rFonts w:ascii="Helvetica" w:hAnsi="Helvetica"/>
          <w:sz w:val="22"/>
          <w:szCs w:val="22"/>
        </w:rPr>
        <w:t>nico - A aus</w:t>
      </w:r>
      <w:r w:rsidRPr="003C0E8C">
        <w:rPr>
          <w:rFonts w:ascii="Calibri" w:hAnsi="Calibri" w:cs="Calibri"/>
          <w:sz w:val="22"/>
          <w:szCs w:val="22"/>
        </w:rPr>
        <w:t>ê</w:t>
      </w:r>
      <w:r w:rsidRPr="003C0E8C">
        <w:rPr>
          <w:rFonts w:ascii="Helvetica" w:hAnsi="Helvetica"/>
          <w:sz w:val="22"/>
          <w:szCs w:val="22"/>
        </w:rPr>
        <w:t>ncia da declara</w:t>
      </w:r>
      <w:r w:rsidRPr="003C0E8C">
        <w:rPr>
          <w:rFonts w:ascii="Calibri" w:hAnsi="Calibri" w:cs="Calibri"/>
          <w:sz w:val="22"/>
          <w:szCs w:val="22"/>
        </w:rPr>
        <w:t>çã</w:t>
      </w:r>
      <w:r w:rsidRPr="003C0E8C">
        <w:rPr>
          <w:rFonts w:ascii="Helvetica" w:hAnsi="Helvetica"/>
          <w:sz w:val="22"/>
          <w:szCs w:val="22"/>
        </w:rPr>
        <w:t>o de anu</w:t>
      </w:r>
      <w:r w:rsidRPr="003C0E8C">
        <w:rPr>
          <w:rFonts w:ascii="Calibri" w:hAnsi="Calibri" w:cs="Calibri"/>
          <w:sz w:val="22"/>
          <w:szCs w:val="22"/>
        </w:rPr>
        <w:t>ê</w:t>
      </w:r>
      <w:r w:rsidRPr="003C0E8C">
        <w:rPr>
          <w:rFonts w:ascii="Helvetica" w:hAnsi="Helvetica"/>
          <w:sz w:val="22"/>
          <w:szCs w:val="22"/>
        </w:rPr>
        <w:t>ncia expressa da presid</w:t>
      </w:r>
      <w:r w:rsidRPr="003C0E8C">
        <w:rPr>
          <w:rFonts w:ascii="Calibri" w:hAnsi="Calibri" w:cs="Calibri"/>
          <w:sz w:val="22"/>
          <w:szCs w:val="22"/>
        </w:rPr>
        <w:t>ê</w:t>
      </w:r>
      <w:r w:rsidRPr="003C0E8C">
        <w:rPr>
          <w:rFonts w:ascii="Helvetica" w:hAnsi="Helvetica"/>
          <w:sz w:val="22"/>
          <w:szCs w:val="22"/>
        </w:rPr>
        <w:t>ncia da Associa</w:t>
      </w:r>
      <w:r w:rsidRPr="003C0E8C">
        <w:rPr>
          <w:rFonts w:ascii="Calibri" w:hAnsi="Calibri" w:cs="Calibri"/>
          <w:sz w:val="22"/>
          <w:szCs w:val="22"/>
        </w:rPr>
        <w:t>çã</w:t>
      </w:r>
      <w:r w:rsidRPr="003C0E8C">
        <w:rPr>
          <w:rFonts w:ascii="Helvetica" w:hAnsi="Helvetica"/>
          <w:sz w:val="22"/>
          <w:szCs w:val="22"/>
        </w:rPr>
        <w:t>o dos Ex-Combatentes da FEB Regi</w:t>
      </w:r>
      <w:r w:rsidRPr="003C0E8C">
        <w:rPr>
          <w:rFonts w:ascii="Calibri" w:hAnsi="Calibri" w:cs="Calibri"/>
          <w:sz w:val="22"/>
          <w:szCs w:val="22"/>
        </w:rPr>
        <w:t>ã</w:t>
      </w:r>
      <w:r w:rsidRPr="003C0E8C">
        <w:rPr>
          <w:rFonts w:ascii="Helvetica" w:hAnsi="Helvetica"/>
          <w:sz w:val="22"/>
          <w:szCs w:val="22"/>
        </w:rPr>
        <w:t>o Bragantina e/ou a recusa do Conselho Estadual da Ordem do Ipiranga em registrar o diploma, importar</w:t>
      </w:r>
      <w:r w:rsidRPr="003C0E8C">
        <w:rPr>
          <w:rFonts w:ascii="Calibri" w:hAnsi="Calibri" w:cs="Calibri"/>
          <w:sz w:val="22"/>
          <w:szCs w:val="22"/>
        </w:rPr>
        <w:t>á</w:t>
      </w:r>
      <w:r w:rsidRPr="003C0E8C">
        <w:rPr>
          <w:rFonts w:ascii="Helvetica" w:hAnsi="Helvetica"/>
          <w:sz w:val="22"/>
          <w:szCs w:val="22"/>
        </w:rPr>
        <w:t xml:space="preserve"> no cancelamento da indica</w:t>
      </w:r>
      <w:r w:rsidRPr="003C0E8C">
        <w:rPr>
          <w:rFonts w:ascii="Calibri" w:hAnsi="Calibri" w:cs="Calibri"/>
          <w:sz w:val="22"/>
          <w:szCs w:val="22"/>
        </w:rPr>
        <w:t>çã</w:t>
      </w:r>
      <w:r w:rsidRPr="003C0E8C">
        <w:rPr>
          <w:rFonts w:ascii="Helvetica" w:hAnsi="Helvetica"/>
          <w:sz w:val="22"/>
          <w:szCs w:val="22"/>
        </w:rPr>
        <w:t>o.</w:t>
      </w:r>
    </w:p>
    <w:p w14:paraId="5A1669D0" w14:textId="77777777" w:rsidR="001B2E21" w:rsidRPr="003C0E8C" w:rsidRDefault="001B2E21" w:rsidP="001B2E2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Artigo 9</w:t>
      </w:r>
      <w:r w:rsidRPr="003C0E8C">
        <w:rPr>
          <w:rFonts w:ascii="Calibri" w:hAnsi="Calibri" w:cs="Calibri"/>
          <w:sz w:val="22"/>
          <w:szCs w:val="22"/>
        </w:rPr>
        <w:t>º</w:t>
      </w:r>
      <w:r w:rsidRPr="003C0E8C">
        <w:rPr>
          <w:rFonts w:ascii="Helvetica" w:hAnsi="Helvetica"/>
          <w:sz w:val="22"/>
          <w:szCs w:val="22"/>
        </w:rPr>
        <w:t xml:space="preserve"> - A entrega da Medalha ser</w:t>
      </w:r>
      <w:r w:rsidRPr="003C0E8C">
        <w:rPr>
          <w:rFonts w:ascii="Calibri" w:hAnsi="Calibri" w:cs="Calibri"/>
          <w:sz w:val="22"/>
          <w:szCs w:val="22"/>
        </w:rPr>
        <w:t>á</w:t>
      </w:r>
      <w:r w:rsidRPr="003C0E8C">
        <w:rPr>
          <w:rFonts w:ascii="Helvetica" w:hAnsi="Helvetica"/>
          <w:sz w:val="22"/>
          <w:szCs w:val="22"/>
        </w:rPr>
        <w:t xml:space="preserve"> feita em solenidade p</w:t>
      </w:r>
      <w:r w:rsidRPr="003C0E8C">
        <w:rPr>
          <w:rFonts w:ascii="Calibri" w:hAnsi="Calibri" w:cs="Calibri"/>
          <w:sz w:val="22"/>
          <w:szCs w:val="22"/>
        </w:rPr>
        <w:t>ú</w:t>
      </w:r>
      <w:r w:rsidRPr="003C0E8C">
        <w:rPr>
          <w:rFonts w:ascii="Helvetica" w:hAnsi="Helvetica"/>
          <w:sz w:val="22"/>
          <w:szCs w:val="22"/>
        </w:rPr>
        <w:t>blica em datas definidas no Regimento Interno do Conselho de Outorgas.</w:t>
      </w:r>
    </w:p>
    <w:p w14:paraId="28E629E1" w14:textId="77777777" w:rsidR="001B2E21" w:rsidRPr="003C0E8C" w:rsidRDefault="001B2E21" w:rsidP="001B2E2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Artigo 10 - Perder</w:t>
      </w:r>
      <w:r w:rsidRPr="003C0E8C">
        <w:rPr>
          <w:rFonts w:ascii="Calibri" w:hAnsi="Calibri" w:cs="Calibri"/>
          <w:sz w:val="22"/>
          <w:szCs w:val="22"/>
        </w:rPr>
        <w:t>á</w:t>
      </w:r>
      <w:r w:rsidRPr="003C0E8C">
        <w:rPr>
          <w:rFonts w:ascii="Helvetica" w:hAnsi="Helvetica"/>
          <w:sz w:val="22"/>
          <w:szCs w:val="22"/>
        </w:rPr>
        <w:t xml:space="preserve"> o direito ao uso da honraria recebida, devendo restitui-la </w:t>
      </w:r>
      <w:r w:rsidRPr="003C0E8C">
        <w:rPr>
          <w:rFonts w:ascii="Calibri" w:hAnsi="Calibri" w:cs="Calibri"/>
          <w:sz w:val="22"/>
          <w:szCs w:val="22"/>
        </w:rPr>
        <w:t>à</w:t>
      </w:r>
      <w:r w:rsidRPr="003C0E8C">
        <w:rPr>
          <w:rFonts w:ascii="Helvetica" w:hAnsi="Helvetica"/>
          <w:sz w:val="22"/>
          <w:szCs w:val="22"/>
        </w:rPr>
        <w:t xml:space="preserve"> Associa</w:t>
      </w:r>
      <w:r w:rsidRPr="003C0E8C">
        <w:rPr>
          <w:rFonts w:ascii="Calibri" w:hAnsi="Calibri" w:cs="Calibri"/>
          <w:sz w:val="22"/>
          <w:szCs w:val="22"/>
        </w:rPr>
        <w:t>çã</w:t>
      </w:r>
      <w:r w:rsidRPr="003C0E8C">
        <w:rPr>
          <w:rFonts w:ascii="Helvetica" w:hAnsi="Helvetica"/>
          <w:sz w:val="22"/>
          <w:szCs w:val="22"/>
        </w:rPr>
        <w:t>o dos Ex-Combatentes da FEB Regi</w:t>
      </w:r>
      <w:r w:rsidRPr="003C0E8C">
        <w:rPr>
          <w:rFonts w:ascii="Calibri" w:hAnsi="Calibri" w:cs="Calibri"/>
          <w:sz w:val="22"/>
          <w:szCs w:val="22"/>
        </w:rPr>
        <w:t>ã</w:t>
      </w:r>
      <w:r w:rsidRPr="003C0E8C">
        <w:rPr>
          <w:rFonts w:ascii="Helvetica" w:hAnsi="Helvetica"/>
          <w:sz w:val="22"/>
          <w:szCs w:val="22"/>
        </w:rPr>
        <w:t>o Bragantina, juntamente com os seus complementos, o agraciado que infringir o disposto no Regimento Interno do Conselho de Outorgas.</w:t>
      </w:r>
    </w:p>
    <w:p w14:paraId="20E163FF" w14:textId="77777777" w:rsidR="001B2E21" w:rsidRPr="003C0E8C" w:rsidRDefault="001B2E21" w:rsidP="001B2E2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Artigo 11 - Na hip</w:t>
      </w:r>
      <w:r w:rsidRPr="003C0E8C">
        <w:rPr>
          <w:rFonts w:ascii="Calibri" w:hAnsi="Calibri" w:cs="Calibri"/>
          <w:sz w:val="22"/>
          <w:szCs w:val="22"/>
        </w:rPr>
        <w:t>ó</w:t>
      </w:r>
      <w:r w:rsidRPr="003C0E8C">
        <w:rPr>
          <w:rFonts w:ascii="Helvetica" w:hAnsi="Helvetica"/>
          <w:sz w:val="22"/>
          <w:szCs w:val="22"/>
        </w:rPr>
        <w:t>tese da extin</w:t>
      </w:r>
      <w:r w:rsidRPr="003C0E8C">
        <w:rPr>
          <w:rFonts w:ascii="Calibri" w:hAnsi="Calibri" w:cs="Calibri"/>
          <w:sz w:val="22"/>
          <w:szCs w:val="22"/>
        </w:rPr>
        <w:t>çã</w:t>
      </w:r>
      <w:r w:rsidRPr="003C0E8C">
        <w:rPr>
          <w:rFonts w:ascii="Helvetica" w:hAnsi="Helvetica"/>
          <w:sz w:val="22"/>
          <w:szCs w:val="22"/>
        </w:rPr>
        <w:t>o dessa condecora</w:t>
      </w:r>
      <w:r w:rsidRPr="003C0E8C">
        <w:rPr>
          <w:rFonts w:ascii="Calibri" w:hAnsi="Calibri" w:cs="Calibri"/>
          <w:sz w:val="22"/>
          <w:szCs w:val="22"/>
        </w:rPr>
        <w:t>çã</w:t>
      </w:r>
      <w:r w:rsidRPr="003C0E8C">
        <w:rPr>
          <w:rFonts w:ascii="Helvetica" w:hAnsi="Helvetica"/>
          <w:sz w:val="22"/>
          <w:szCs w:val="22"/>
        </w:rPr>
        <w:t>o no todo ou em parte, seus cunhos, exemplares e complementos remanescentes, ser</w:t>
      </w:r>
      <w:r w:rsidRPr="003C0E8C">
        <w:rPr>
          <w:rFonts w:ascii="Calibri" w:hAnsi="Calibri" w:cs="Calibri"/>
          <w:sz w:val="22"/>
          <w:szCs w:val="22"/>
        </w:rPr>
        <w:t>ã</w:t>
      </w:r>
      <w:r w:rsidRPr="003C0E8C">
        <w:rPr>
          <w:rFonts w:ascii="Helvetica" w:hAnsi="Helvetica"/>
          <w:sz w:val="22"/>
          <w:szCs w:val="22"/>
        </w:rPr>
        <w:t xml:space="preserve">o recolhidos ao Conselho Estadual da Ordem do Ipiranga, sem </w:t>
      </w:r>
      <w:r w:rsidRPr="003C0E8C">
        <w:rPr>
          <w:rFonts w:ascii="Calibri" w:hAnsi="Calibri" w:cs="Calibri"/>
          <w:sz w:val="22"/>
          <w:szCs w:val="22"/>
        </w:rPr>
        <w:t>ô</w:t>
      </w:r>
      <w:r w:rsidRPr="003C0E8C">
        <w:rPr>
          <w:rFonts w:ascii="Helvetica" w:hAnsi="Helvetica"/>
          <w:sz w:val="22"/>
          <w:szCs w:val="22"/>
        </w:rPr>
        <w:t>nus para os cofres p</w:t>
      </w:r>
      <w:r w:rsidRPr="003C0E8C">
        <w:rPr>
          <w:rFonts w:ascii="Calibri" w:hAnsi="Calibri" w:cs="Calibri"/>
          <w:sz w:val="22"/>
          <w:szCs w:val="22"/>
        </w:rPr>
        <w:t>ú</w:t>
      </w:r>
      <w:r w:rsidRPr="003C0E8C">
        <w:rPr>
          <w:rFonts w:ascii="Helvetica" w:hAnsi="Helvetica"/>
          <w:sz w:val="22"/>
          <w:szCs w:val="22"/>
        </w:rPr>
        <w:t>blicos.</w:t>
      </w:r>
    </w:p>
    <w:p w14:paraId="01C5FD84" w14:textId="77777777" w:rsidR="001B2E21" w:rsidRPr="003C0E8C" w:rsidRDefault="001B2E21" w:rsidP="001B2E2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Par</w:t>
      </w:r>
      <w:r w:rsidRPr="003C0E8C">
        <w:rPr>
          <w:rFonts w:ascii="Calibri" w:hAnsi="Calibri" w:cs="Calibri"/>
          <w:sz w:val="22"/>
          <w:szCs w:val="22"/>
        </w:rPr>
        <w:t>á</w:t>
      </w:r>
      <w:r w:rsidRPr="003C0E8C">
        <w:rPr>
          <w:rFonts w:ascii="Helvetica" w:hAnsi="Helvetica"/>
          <w:sz w:val="22"/>
          <w:szCs w:val="22"/>
        </w:rPr>
        <w:t xml:space="preserve">grafo </w:t>
      </w:r>
      <w:r w:rsidRPr="003C0E8C">
        <w:rPr>
          <w:rFonts w:ascii="Calibri" w:hAnsi="Calibri" w:cs="Calibri"/>
          <w:sz w:val="22"/>
          <w:szCs w:val="22"/>
        </w:rPr>
        <w:t>ú</w:t>
      </w:r>
      <w:r w:rsidRPr="003C0E8C">
        <w:rPr>
          <w:rFonts w:ascii="Helvetica" w:hAnsi="Helvetica"/>
          <w:sz w:val="22"/>
          <w:szCs w:val="22"/>
        </w:rPr>
        <w:t xml:space="preserve">nico - A medida de que trata o </w:t>
      </w:r>
      <w:r w:rsidRPr="003C0E8C">
        <w:rPr>
          <w:rFonts w:ascii="Calibri" w:hAnsi="Calibri" w:cs="Calibri"/>
          <w:sz w:val="22"/>
          <w:szCs w:val="22"/>
        </w:rPr>
        <w:t>“</w:t>
      </w:r>
      <w:r w:rsidRPr="003C0E8C">
        <w:rPr>
          <w:rFonts w:ascii="Helvetica" w:hAnsi="Helvetica"/>
          <w:sz w:val="22"/>
          <w:szCs w:val="22"/>
        </w:rPr>
        <w:t>caput</w:t>
      </w:r>
      <w:r w:rsidRPr="003C0E8C">
        <w:rPr>
          <w:rFonts w:ascii="Calibri" w:hAnsi="Calibri" w:cs="Calibri"/>
          <w:sz w:val="22"/>
          <w:szCs w:val="22"/>
        </w:rPr>
        <w:t>”</w:t>
      </w:r>
      <w:r w:rsidRPr="003C0E8C">
        <w:rPr>
          <w:rFonts w:ascii="Helvetica" w:hAnsi="Helvetica"/>
          <w:sz w:val="22"/>
          <w:szCs w:val="22"/>
        </w:rPr>
        <w:t xml:space="preserve"> deste artigo ser</w:t>
      </w:r>
      <w:r w:rsidRPr="003C0E8C">
        <w:rPr>
          <w:rFonts w:ascii="Calibri" w:hAnsi="Calibri" w:cs="Calibri"/>
          <w:sz w:val="22"/>
          <w:szCs w:val="22"/>
        </w:rPr>
        <w:t>á</w:t>
      </w:r>
      <w:r w:rsidRPr="003C0E8C">
        <w:rPr>
          <w:rFonts w:ascii="Helvetica" w:hAnsi="Helvetica"/>
          <w:sz w:val="22"/>
          <w:szCs w:val="22"/>
        </w:rPr>
        <w:t xml:space="preserve"> determinada pelo Conselho de Outorgas, por maioria absoluta dos votos de seus membros, com anu</w:t>
      </w:r>
      <w:r w:rsidRPr="003C0E8C">
        <w:rPr>
          <w:rFonts w:ascii="Calibri" w:hAnsi="Calibri" w:cs="Calibri"/>
          <w:sz w:val="22"/>
          <w:szCs w:val="22"/>
        </w:rPr>
        <w:t>ê</w:t>
      </w:r>
      <w:r w:rsidRPr="003C0E8C">
        <w:rPr>
          <w:rFonts w:ascii="Helvetica" w:hAnsi="Helvetica"/>
          <w:sz w:val="22"/>
          <w:szCs w:val="22"/>
        </w:rPr>
        <w:t>ncia expressa da presid</w:t>
      </w:r>
      <w:r w:rsidRPr="003C0E8C">
        <w:rPr>
          <w:rFonts w:ascii="Calibri" w:hAnsi="Calibri" w:cs="Calibri"/>
          <w:sz w:val="22"/>
          <w:szCs w:val="22"/>
        </w:rPr>
        <w:t>ê</w:t>
      </w:r>
      <w:r w:rsidRPr="003C0E8C">
        <w:rPr>
          <w:rFonts w:ascii="Helvetica" w:hAnsi="Helvetica"/>
          <w:sz w:val="22"/>
          <w:szCs w:val="22"/>
        </w:rPr>
        <w:t>ncia da Associa</w:t>
      </w:r>
      <w:r w:rsidRPr="003C0E8C">
        <w:rPr>
          <w:rFonts w:ascii="Calibri" w:hAnsi="Calibri" w:cs="Calibri"/>
          <w:sz w:val="22"/>
          <w:szCs w:val="22"/>
        </w:rPr>
        <w:t>çã</w:t>
      </w:r>
      <w:r w:rsidRPr="003C0E8C">
        <w:rPr>
          <w:rFonts w:ascii="Helvetica" w:hAnsi="Helvetica"/>
          <w:sz w:val="22"/>
          <w:szCs w:val="22"/>
        </w:rPr>
        <w:t>o dos Ex-Combatentes da FEB Regi</w:t>
      </w:r>
      <w:r w:rsidRPr="003C0E8C">
        <w:rPr>
          <w:rFonts w:ascii="Calibri" w:hAnsi="Calibri" w:cs="Calibri"/>
          <w:sz w:val="22"/>
          <w:szCs w:val="22"/>
        </w:rPr>
        <w:t>ã</w:t>
      </w:r>
      <w:r w:rsidRPr="003C0E8C">
        <w:rPr>
          <w:rFonts w:ascii="Helvetica" w:hAnsi="Helvetica"/>
          <w:sz w:val="22"/>
          <w:szCs w:val="22"/>
        </w:rPr>
        <w:t>o Bragantina, comunicando-se ao Conselho Estadual da Ordem do Ipiranga.</w:t>
      </w:r>
    </w:p>
    <w:p w14:paraId="239B5632" w14:textId="77777777" w:rsidR="001B2E21" w:rsidRPr="003C0E8C" w:rsidRDefault="001B2E21" w:rsidP="001B2E2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lastRenderedPageBreak/>
        <w:t>Artigo 12 - O presente regulamento somente poder</w:t>
      </w:r>
      <w:r w:rsidRPr="003C0E8C">
        <w:rPr>
          <w:rFonts w:ascii="Calibri" w:hAnsi="Calibri" w:cs="Calibri"/>
          <w:sz w:val="22"/>
          <w:szCs w:val="22"/>
        </w:rPr>
        <w:t>á</w:t>
      </w:r>
      <w:r w:rsidRPr="003C0E8C">
        <w:rPr>
          <w:rFonts w:ascii="Helvetica" w:hAnsi="Helvetica"/>
          <w:sz w:val="22"/>
          <w:szCs w:val="22"/>
        </w:rPr>
        <w:t xml:space="preserve"> ser alterado ap</w:t>
      </w:r>
      <w:r w:rsidRPr="003C0E8C">
        <w:rPr>
          <w:rFonts w:ascii="Calibri" w:hAnsi="Calibri" w:cs="Calibri"/>
          <w:sz w:val="22"/>
          <w:szCs w:val="22"/>
        </w:rPr>
        <w:t>ó</w:t>
      </w:r>
      <w:r w:rsidRPr="003C0E8C">
        <w:rPr>
          <w:rFonts w:ascii="Helvetica" w:hAnsi="Helvetica"/>
          <w:sz w:val="22"/>
          <w:szCs w:val="22"/>
        </w:rPr>
        <w:t>s anu</w:t>
      </w:r>
      <w:r w:rsidRPr="003C0E8C">
        <w:rPr>
          <w:rFonts w:ascii="Calibri" w:hAnsi="Calibri" w:cs="Calibri"/>
          <w:sz w:val="22"/>
          <w:szCs w:val="22"/>
        </w:rPr>
        <w:t>ê</w:t>
      </w:r>
      <w:r w:rsidRPr="003C0E8C">
        <w:rPr>
          <w:rFonts w:ascii="Helvetica" w:hAnsi="Helvetica"/>
          <w:sz w:val="22"/>
          <w:szCs w:val="22"/>
        </w:rPr>
        <w:t>ncia da presid</w:t>
      </w:r>
      <w:r w:rsidRPr="003C0E8C">
        <w:rPr>
          <w:rFonts w:ascii="Calibri" w:hAnsi="Calibri" w:cs="Calibri"/>
          <w:sz w:val="22"/>
          <w:szCs w:val="22"/>
        </w:rPr>
        <w:t>ê</w:t>
      </w:r>
      <w:r w:rsidRPr="003C0E8C">
        <w:rPr>
          <w:rFonts w:ascii="Helvetica" w:hAnsi="Helvetica"/>
          <w:sz w:val="22"/>
          <w:szCs w:val="22"/>
        </w:rPr>
        <w:t>ncia da Associa</w:t>
      </w:r>
      <w:r w:rsidRPr="003C0E8C">
        <w:rPr>
          <w:rFonts w:ascii="Calibri" w:hAnsi="Calibri" w:cs="Calibri"/>
          <w:sz w:val="22"/>
          <w:szCs w:val="22"/>
        </w:rPr>
        <w:t>çã</w:t>
      </w:r>
      <w:r w:rsidRPr="003C0E8C">
        <w:rPr>
          <w:rFonts w:ascii="Helvetica" w:hAnsi="Helvetica"/>
          <w:sz w:val="22"/>
          <w:szCs w:val="22"/>
        </w:rPr>
        <w:t>o dos Ex-Combatentes da FEB Regi</w:t>
      </w:r>
      <w:r w:rsidRPr="003C0E8C">
        <w:rPr>
          <w:rFonts w:ascii="Calibri" w:hAnsi="Calibri" w:cs="Calibri"/>
          <w:sz w:val="22"/>
          <w:szCs w:val="22"/>
        </w:rPr>
        <w:t>ã</w:t>
      </w:r>
      <w:r w:rsidRPr="003C0E8C">
        <w:rPr>
          <w:rFonts w:ascii="Helvetica" w:hAnsi="Helvetica"/>
          <w:sz w:val="22"/>
          <w:szCs w:val="22"/>
        </w:rPr>
        <w:t>o Bragantina e submiss</w:t>
      </w:r>
      <w:r w:rsidRPr="003C0E8C">
        <w:rPr>
          <w:rFonts w:ascii="Calibri" w:hAnsi="Calibri" w:cs="Calibri"/>
          <w:sz w:val="22"/>
          <w:szCs w:val="22"/>
        </w:rPr>
        <w:t>ã</w:t>
      </w:r>
      <w:r w:rsidRPr="003C0E8C">
        <w:rPr>
          <w:rFonts w:ascii="Helvetica" w:hAnsi="Helvetica"/>
          <w:sz w:val="22"/>
          <w:szCs w:val="22"/>
        </w:rPr>
        <w:t>o ao Conselho Estadual da Ordem do Ipiranga.</w:t>
      </w:r>
    </w:p>
    <w:sectPr w:rsidR="001B2E21" w:rsidRPr="003C0E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E21"/>
    <w:rsid w:val="001B2E21"/>
    <w:rsid w:val="00D3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E6C33"/>
  <w15:chartTrackingRefBased/>
  <w15:docId w15:val="{8D02B791-B428-4F83-87CD-8B3EDFB5B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E21"/>
  </w:style>
  <w:style w:type="paragraph" w:styleId="Ttulo1">
    <w:name w:val="heading 1"/>
    <w:basedOn w:val="Normal"/>
    <w:next w:val="Normal"/>
    <w:link w:val="Ttulo1Char"/>
    <w:uiPriority w:val="9"/>
    <w:qFormat/>
    <w:rsid w:val="001B2E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2E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2E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2E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2E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B2E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2E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2E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2E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2E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2E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2E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2E2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2E2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B2E2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2E2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2E2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2E2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B2E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B2E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B2E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B2E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B2E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B2E2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B2E2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B2E2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B2E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B2E2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B2E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1518</Words>
  <Characters>8203</Characters>
  <Application>Microsoft Office Word</Application>
  <DocSecurity>0</DocSecurity>
  <Lines>68</Lines>
  <Paragraphs>19</Paragraphs>
  <ScaleCrop>false</ScaleCrop>
  <Company/>
  <LinksUpToDate>false</LinksUpToDate>
  <CharactersWithSpaces>9702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2024-10-22T14:43:00Z</dcterms:created>
  <dcterms:modified xsi:type="dcterms:W3CDTF">2024-10-22T14:43:00Z</dcterms:modified>
</cp:coreProperties>
</file>