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151B" w14:textId="77777777" w:rsidR="005E4A9A" w:rsidRPr="00D319A6" w:rsidRDefault="005E4A9A" w:rsidP="005E4A9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68.785, DE 22 DE AGOSTO DE 2024</w:t>
      </w:r>
    </w:p>
    <w:p w14:paraId="625D96FB" w14:textId="77777777" w:rsidR="005E4A9A" w:rsidRDefault="005E4A9A" w:rsidP="005E4A9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Declara de utilidade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blica, para fins de desapropria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pela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do Oeste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Paulo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VIAOESTE S/A, as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reas complementares necess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softHyphen/>
        <w:t xml:space="preserve">rias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duplica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do trecho entre os km 58+300m e 61+000m da Rodovia SP-270, no Mu</w:t>
      </w:r>
      <w:r w:rsidRPr="00D319A6">
        <w:rPr>
          <w:rFonts w:ascii="Helvetica" w:hAnsi="Helvetica" w:cs="Helvetica"/>
          <w:sz w:val="22"/>
          <w:szCs w:val="22"/>
        </w:rPr>
        <w:softHyphen/>
        <w:t>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Roque, e d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 provid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ncias correlatas.</w:t>
      </w:r>
    </w:p>
    <w:p w14:paraId="00277569" w14:textId="77777777" w:rsidR="003D39B6" w:rsidRPr="00D319A6" w:rsidRDefault="003D39B6" w:rsidP="005E4A9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B7603C9" w14:textId="77777777" w:rsidR="005E4A9A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</w:t>
      </w:r>
      <w:r w:rsidRPr="00D319A6">
        <w:rPr>
          <w:rFonts w:ascii="Helvetica" w:hAnsi="Helvetica" w:cs="Helvetica"/>
          <w:sz w:val="22"/>
          <w:szCs w:val="22"/>
        </w:rPr>
        <w:t>, 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3.365, de 21 de junho de 1941, e no Decreto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41.722, de 17 de abril de 1997,</w:t>
      </w:r>
    </w:p>
    <w:p w14:paraId="398B0736" w14:textId="77777777" w:rsidR="003D39B6" w:rsidRPr="00D319A6" w:rsidRDefault="003D39B6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97BFF60" w14:textId="77777777" w:rsidR="005E4A9A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637FA3D" w14:textId="77777777" w:rsidR="003D39B6" w:rsidRPr="00D319A6" w:rsidRDefault="003D39B6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500D90B" w14:textId="77777777" w:rsidR="005E4A9A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Ficam declaradas de utilidade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blica, para fins de desapropria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pela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do Oeste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Paulo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VIAOESTE S/A, empresa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servi</w:t>
      </w:r>
      <w:r w:rsidRPr="00D319A6">
        <w:rPr>
          <w:rFonts w:ascii="Calibri" w:hAnsi="Calibri" w:cs="Calibri"/>
          <w:sz w:val="22"/>
          <w:szCs w:val="22"/>
        </w:rPr>
        <w:t>ç</w:t>
      </w:r>
      <w:r w:rsidRPr="00D319A6">
        <w:rPr>
          <w:rFonts w:ascii="Helvetica" w:hAnsi="Helvetica" w:cs="Helvetica"/>
          <w:sz w:val="22"/>
          <w:szCs w:val="22"/>
        </w:rPr>
        <w:t>o p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blico, por via amig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vel ou judicial, as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reas complementares discriminadas no Anexo 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nico deste decreto, identificadas na planta cadastral DE-SP0000270-058.061-612-D03/001 e descritas nos memoriais constantes dos autos do Processo 134.00006964/2024-86, necess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softHyphen/>
        <w:t xml:space="preserve">rias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duplica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do trecho entre os km 58+300m e 61+000m da Rodovia SP-270, no Mu</w:t>
      </w:r>
      <w:r w:rsidRPr="00D319A6">
        <w:rPr>
          <w:rFonts w:ascii="Helvetica" w:hAnsi="Helvetica" w:cs="Helvetica"/>
          <w:sz w:val="22"/>
          <w:szCs w:val="22"/>
        </w:rPr>
        <w:softHyphen/>
        <w:t>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e Comarca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Roque, as quais totalizam 2.201,23m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(dois mil duzentos e um metros quadrados e vinte e tr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s dec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metros quadrados).</w:t>
      </w:r>
    </w:p>
    <w:p w14:paraId="7E71E221" w14:textId="77777777" w:rsidR="003D39B6" w:rsidRPr="00D319A6" w:rsidRDefault="003D39B6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C936CA9" w14:textId="77777777" w:rsidR="005E4A9A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 a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do Oeste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Paulo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VIAOESTE S/A autorizada a invocar o car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ter de urg</w:t>
      </w:r>
      <w:r w:rsidRPr="00D319A6">
        <w:rPr>
          <w:rFonts w:ascii="Calibri" w:hAnsi="Calibri" w:cs="Calibri"/>
          <w:sz w:val="22"/>
          <w:szCs w:val="22"/>
        </w:rPr>
        <w:t>ê</w:t>
      </w:r>
      <w:r w:rsidRPr="00D319A6">
        <w:rPr>
          <w:rFonts w:ascii="Helvetica" w:hAnsi="Helvetica" w:cs="Helvetica"/>
          <w:sz w:val="22"/>
          <w:szCs w:val="22"/>
        </w:rPr>
        <w:t>ncia no processo judicial de desapropria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posteriores, devendo a carta de adjudica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DER.</w:t>
      </w:r>
    </w:p>
    <w:p w14:paraId="138488A8" w14:textId="77777777" w:rsidR="003D39B6" w:rsidRPr="00D319A6" w:rsidRDefault="003D39B6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EBC7E49" w14:textId="77777777" w:rsidR="005E4A9A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3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As despesas com a execu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do presente decreto correr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por conta de verba pr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pria da Concession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ria de Rodovias do Oeste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Paulo </w:t>
      </w:r>
      <w:r w:rsidRPr="00D319A6">
        <w:rPr>
          <w:rFonts w:ascii="Calibri" w:hAnsi="Calibri" w:cs="Calibri"/>
          <w:sz w:val="22"/>
          <w:szCs w:val="22"/>
        </w:rPr>
        <w:t>–</w:t>
      </w:r>
      <w:r w:rsidRPr="00D319A6">
        <w:rPr>
          <w:rFonts w:ascii="Helvetica" w:hAnsi="Helvetica" w:cs="Helvetica"/>
          <w:sz w:val="22"/>
          <w:szCs w:val="22"/>
        </w:rPr>
        <w:t xml:space="preserve"> VIAOESTE S/A.</w:t>
      </w:r>
    </w:p>
    <w:p w14:paraId="39298574" w14:textId="77777777" w:rsidR="003D39B6" w:rsidRPr="00D319A6" w:rsidRDefault="003D39B6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045B021" w14:textId="77777777" w:rsidR="005E4A9A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4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34391C30" w14:textId="77777777" w:rsidR="003D39B6" w:rsidRPr="00D319A6" w:rsidRDefault="003D39B6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C82B456" w14:textId="77777777" w:rsidR="005E4A9A" w:rsidRPr="00D319A6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p w14:paraId="5D4D129E" w14:textId="77777777" w:rsidR="005E4A9A" w:rsidRPr="009E3B2D" w:rsidRDefault="005E4A9A" w:rsidP="005E4A9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E3B2D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Obs.: Anexo </w:t>
      </w:r>
      <w:r w:rsidRPr="009E3B2D">
        <w:rPr>
          <w:rFonts w:ascii="Calibri" w:hAnsi="Calibri" w:cs="Calibri"/>
          <w:b/>
          <w:bCs/>
          <w:i/>
          <w:iCs/>
          <w:sz w:val="22"/>
          <w:szCs w:val="22"/>
        </w:rPr>
        <w:t>ú</w:t>
      </w:r>
      <w:r w:rsidRPr="009E3B2D">
        <w:rPr>
          <w:rFonts w:ascii="Helvetica" w:hAnsi="Helvetica" w:cs="Helvetica"/>
          <w:b/>
          <w:bCs/>
          <w:i/>
          <w:iCs/>
          <w:sz w:val="22"/>
          <w:szCs w:val="22"/>
        </w:rPr>
        <w:t>nico constante para download</w:t>
      </w:r>
    </w:p>
    <w:sectPr w:rsidR="005E4A9A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9A"/>
    <w:rsid w:val="003D39B6"/>
    <w:rsid w:val="005E4A9A"/>
    <w:rsid w:val="009B4053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70DA"/>
  <w15:chartTrackingRefBased/>
  <w15:docId w15:val="{ECDC4CBF-DF71-4383-8203-BD0CF7A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9A"/>
  </w:style>
  <w:style w:type="paragraph" w:styleId="Ttulo1">
    <w:name w:val="heading 1"/>
    <w:basedOn w:val="Normal"/>
    <w:next w:val="Normal"/>
    <w:link w:val="Ttulo1Char"/>
    <w:uiPriority w:val="9"/>
    <w:qFormat/>
    <w:rsid w:val="005E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4A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4A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4A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4A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4A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4A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4A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4A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4A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4A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2024-08-23T13:25:00Z</dcterms:created>
  <dcterms:modified xsi:type="dcterms:W3CDTF">2024-08-23T13:42:00Z</dcterms:modified>
</cp:coreProperties>
</file>