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C6FF" w14:textId="77777777" w:rsidR="00F668F5" w:rsidRPr="00F668F5" w:rsidRDefault="00F668F5" w:rsidP="00790FE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70.093, DE 14 DE NOVEMBRO DE 2025</w:t>
      </w:r>
    </w:p>
    <w:p w14:paraId="7A66E0BA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Homologa sumariamente, por 180 (cento e oi</w:t>
      </w:r>
      <w:r w:rsidRPr="00F668F5">
        <w:rPr>
          <w:rFonts w:ascii="Helvetica" w:hAnsi="Helvetica"/>
          <w:sz w:val="22"/>
          <w:szCs w:val="22"/>
        </w:rPr>
        <w:softHyphen/>
        <w:t>tenta) dias, o decreto da Pre</w:t>
      </w:r>
      <w:r w:rsidRPr="00F668F5">
        <w:rPr>
          <w:rFonts w:ascii="Helvetica" w:hAnsi="Helvetica"/>
          <w:sz w:val="22"/>
          <w:szCs w:val="22"/>
        </w:rPr>
        <w:softHyphen/>
        <w:t>feita do Município de Américo Brasiliense, que declarou Situação de Emer</w:t>
      </w:r>
      <w:r w:rsidRPr="00F668F5">
        <w:rPr>
          <w:rFonts w:ascii="Helvetica" w:hAnsi="Helvetica"/>
          <w:sz w:val="22"/>
          <w:szCs w:val="22"/>
        </w:rPr>
        <w:softHyphen/>
        <w:t>gência em áreas do Município.</w:t>
      </w:r>
    </w:p>
    <w:p w14:paraId="57C83355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 e à vista da manifesta</w:t>
      </w:r>
      <w:r w:rsidRPr="00F668F5">
        <w:rPr>
          <w:rFonts w:ascii="Helvetica" w:hAnsi="Helvetica"/>
          <w:sz w:val="22"/>
          <w:szCs w:val="22"/>
        </w:rPr>
        <w:softHyphen/>
        <w:t>ção do Chefe da Casa Militar e Coorde</w:t>
      </w:r>
      <w:r w:rsidRPr="00F668F5">
        <w:rPr>
          <w:rFonts w:ascii="Helvetica" w:hAnsi="Helvetica"/>
          <w:sz w:val="22"/>
          <w:szCs w:val="22"/>
        </w:rPr>
        <w:softHyphen/>
        <w:t>nador Esta</w:t>
      </w:r>
      <w:r w:rsidRPr="00F668F5">
        <w:rPr>
          <w:rFonts w:ascii="Helvetica" w:hAnsi="Helvetica"/>
          <w:sz w:val="22"/>
          <w:szCs w:val="22"/>
        </w:rPr>
        <w:softHyphen/>
        <w:t>dual de Proteção e Defesa Civil,</w:t>
      </w:r>
    </w:p>
    <w:p w14:paraId="36663625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0A38035C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1º - Fica homologado sumariamente, por 180 (cento e oitenta) dias, o Decreto municipal nº 70, de 3 de novembro de 2025, que declarou Situa</w:t>
      </w:r>
      <w:r w:rsidRPr="00F668F5">
        <w:rPr>
          <w:rFonts w:ascii="Helvetica" w:hAnsi="Helvetica"/>
          <w:sz w:val="22"/>
          <w:szCs w:val="22"/>
        </w:rPr>
        <w:softHyphen/>
        <w:t xml:space="preserve">ção de Emergência em áreas do Município de Américo Brasiliense, nos termos da Lei federal nº 12.608, de 10 de abril de 2012, da Resolução </w:t>
      </w:r>
      <w:proofErr w:type="spellStart"/>
      <w:r w:rsidRPr="00F668F5">
        <w:rPr>
          <w:rFonts w:ascii="Helvetica" w:hAnsi="Helvetica"/>
          <w:sz w:val="22"/>
          <w:szCs w:val="22"/>
        </w:rPr>
        <w:t>CMil</w:t>
      </w:r>
      <w:proofErr w:type="spellEnd"/>
      <w:r w:rsidRPr="00F668F5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21E592B3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2º - Ficam os órgãos e entidades da Administração Pública estadual, dentro de suas respec</w:t>
      </w:r>
      <w:r w:rsidRPr="00F668F5">
        <w:rPr>
          <w:rFonts w:ascii="Helvetica" w:hAnsi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7F39B24B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3º - Este decreto entra em vigor na data de sua publicação, retroagindo seus efeitos a 3 de novembro de 2025.</w:t>
      </w:r>
    </w:p>
    <w:p w14:paraId="6379DC35" w14:textId="77777777" w:rsidR="00F668F5" w:rsidRPr="00F668F5" w:rsidRDefault="00F668F5" w:rsidP="00B6670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F668F5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F5"/>
    <w:rsid w:val="00790FEC"/>
    <w:rsid w:val="007E77C1"/>
    <w:rsid w:val="00B6670C"/>
    <w:rsid w:val="00EB414F"/>
    <w:rsid w:val="00EC64BA"/>
    <w:rsid w:val="00EF1E8E"/>
    <w:rsid w:val="00F21217"/>
    <w:rsid w:val="00F668F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C17F"/>
  <w15:chartTrackingRefBased/>
  <w15:docId w15:val="{F72BC0ED-B218-4B55-A4DD-FEA748FA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6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6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6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6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6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6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6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6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6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6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6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68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6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6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6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6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6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6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6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68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68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6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68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6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1034</Characters>
  <Application>Microsoft Office Word</Application>
  <DocSecurity>0</DocSecurity>
  <Lines>21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2025-11-17T17:06:00Z</dcterms:created>
  <dcterms:modified xsi:type="dcterms:W3CDTF">2025-11-17T17:29:00Z</dcterms:modified>
</cp:coreProperties>
</file>