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971F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70.016, DE 21 DE OUTUBRO DE 2025</w:t>
      </w:r>
    </w:p>
    <w:p w14:paraId="6C474C9C" w14:textId="77777777" w:rsidR="00E1085A" w:rsidRPr="00DD4701" w:rsidRDefault="00E1085A" w:rsidP="00E1085A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Declara de utilidade pública, para fins de desapropriação, imóvel situado no Município e Comarca de Franca, necessário à instalação do Fórum local, e dá providências correlatas.</w:t>
      </w:r>
    </w:p>
    <w:p w14:paraId="06530066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 e nos termos do disposto nos artigos 2º e 6º do Decreto-Lei federal nº 3.365, de 21 de junho de 1941,</w:t>
      </w:r>
    </w:p>
    <w:p w14:paraId="3943091E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BC1A95A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 xml:space="preserve">Artigo 1º - Fica declarado de utilidade pública, para fim de desapropriação pela Fazenda do Estado, por via amigável ou judicial, o imóvel situado na Avenida Presidente Vargas, nº 2.650, Jardim Dr. Antônio </w:t>
      </w:r>
      <w:proofErr w:type="spellStart"/>
      <w:r w:rsidRPr="00DD4701">
        <w:rPr>
          <w:rFonts w:ascii="Helvetica-Normal" w:hAnsi="Helvetica-Normal"/>
          <w:sz w:val="22"/>
          <w:szCs w:val="22"/>
        </w:rPr>
        <w:t>Petráglia</w:t>
      </w:r>
      <w:proofErr w:type="spellEnd"/>
      <w:r w:rsidRPr="00DD4701">
        <w:rPr>
          <w:rFonts w:ascii="Helvetica-Normal" w:hAnsi="Helvetica-Normal"/>
          <w:sz w:val="22"/>
          <w:szCs w:val="22"/>
        </w:rPr>
        <w:t>, no Município de Franca, identificado e descrito nos autos do Processo n° 018.00005490/2025-44, necessário à instalação do Fórum da Comarca de Franca.</w:t>
      </w:r>
    </w:p>
    <w:p w14:paraId="2F8AB94A" w14:textId="63F30F39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2º - Fica a expropriante</w:t>
      </w:r>
      <w:r>
        <w:rPr>
          <w:rFonts w:ascii="Helvetica-Normal" w:hAnsi="Helvetica-Normal"/>
          <w:sz w:val="22"/>
          <w:szCs w:val="22"/>
        </w:rPr>
        <w:t xml:space="preserve"> </w:t>
      </w:r>
      <w:r w:rsidRPr="00DD4701">
        <w:rPr>
          <w:rFonts w:ascii="Helvetica-Normal" w:hAnsi="Helvetica-Normal"/>
          <w:sz w:val="22"/>
          <w:szCs w:val="22"/>
        </w:rPr>
        <w:t>autorizada a invocar o caráter de urgência no processo judicial de desapropriação, para fins do disposto no artigo 15 do Decreto-Lei federal n° 3.365, de 21 de junho de 1941, e alterações posteriores.</w:t>
      </w:r>
    </w:p>
    <w:p w14:paraId="77F30C51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As despesas com a execução do presente decreto correrão à conta de recursos próprios do Tribunal de Justiça do Estado de São Paulo.</w:t>
      </w:r>
    </w:p>
    <w:p w14:paraId="422C87B8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4º - Este decreto entra em vigor na data de sua publicação.</w:t>
      </w:r>
    </w:p>
    <w:p w14:paraId="415F8745" w14:textId="77777777" w:rsidR="00E1085A" w:rsidRPr="00DD4701" w:rsidRDefault="00E1085A" w:rsidP="00E1085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E1085A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5A"/>
    <w:rsid w:val="003C1C94"/>
    <w:rsid w:val="007E77C1"/>
    <w:rsid w:val="00E1085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4B9C"/>
  <w15:chartTrackingRefBased/>
  <w15:docId w15:val="{69BF5491-0CDC-4DB1-8053-595FBF64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85A"/>
  </w:style>
  <w:style w:type="paragraph" w:styleId="Ttulo1">
    <w:name w:val="heading 1"/>
    <w:basedOn w:val="Normal"/>
    <w:next w:val="Normal"/>
    <w:link w:val="Ttulo1Char"/>
    <w:uiPriority w:val="9"/>
    <w:qFormat/>
    <w:rsid w:val="00E1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0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08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0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08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0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0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08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08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08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08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0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1028</Characters>
  <Application>Microsoft Office Word</Application>
  <DocSecurity>0</DocSecurity>
  <Lines>21</Lines>
  <Paragraphs>9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2025-10-22T14:08:00Z</dcterms:created>
  <dcterms:modified xsi:type="dcterms:W3CDTF">2025-10-22T14:08:00Z</dcterms:modified>
</cp:coreProperties>
</file>