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513D" w14:textId="77777777" w:rsidR="006A4BBC" w:rsidRPr="006A4BBC" w:rsidRDefault="006A4BBC" w:rsidP="006A4BBC">
      <w:pPr>
        <w:spacing w:after="0" w:line="240" w:lineRule="auto"/>
        <w:jc w:val="center"/>
        <w:rPr>
          <w:rFonts w:cs="Helvetica"/>
          <w:b/>
          <w:bCs/>
        </w:rPr>
      </w:pPr>
      <w:r w:rsidRPr="006A4BBC">
        <w:rPr>
          <w:rFonts w:cs="Helvetica"/>
          <w:b/>
          <w:bCs/>
        </w:rPr>
        <w:t>DECRETO Nº 68.928, DE 30 DE SETEMBRO DE 2024</w:t>
      </w:r>
    </w:p>
    <w:p w14:paraId="30BE4A3B" w14:textId="77777777" w:rsidR="005E3F90" w:rsidRPr="00176094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5EBF21E8" w14:textId="77777777" w:rsidR="00C234F7" w:rsidRPr="00C234F7" w:rsidRDefault="00C234F7" w:rsidP="00C234F7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C234F7">
        <w:rPr>
          <w:rFonts w:eastAsia="Times New Roman" w:cs="Helvetica"/>
          <w:color w:val="000000"/>
          <w:lang w:eastAsia="pt-BR"/>
        </w:rPr>
        <w:t>Dispõe sobre abertura de crédito suplementar ao Orçamento Fiscal na Secretaria da Administração Penitenciária, visando ao atendimento de Despesas de Capital.</w:t>
      </w:r>
    </w:p>
    <w:p w14:paraId="74A943F8" w14:textId="77777777" w:rsidR="006C2891" w:rsidRPr="00176094" w:rsidRDefault="006C2891" w:rsidP="00245A79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14:paraId="35EB1367" w14:textId="77777777" w:rsidR="00176094" w:rsidRPr="00176094" w:rsidRDefault="00176094" w:rsidP="00F1548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176094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1654234C" w14:textId="77777777" w:rsidR="00176094" w:rsidRPr="00176094" w:rsidRDefault="00176094" w:rsidP="0017609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Fonts w:ascii="Helvetica" w:hAnsi="Helvetica" w:cs="Helvetica"/>
          <w:color w:val="000000"/>
          <w:sz w:val="22"/>
          <w:szCs w:val="22"/>
        </w:rPr>
        <w:t> </w:t>
      </w:r>
    </w:p>
    <w:p w14:paraId="34DADC06" w14:textId="77777777" w:rsidR="00176094" w:rsidRPr="00176094" w:rsidRDefault="00176094" w:rsidP="00F1548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4B379B9C" w14:textId="77777777" w:rsidR="00176094" w:rsidRPr="00176094" w:rsidRDefault="00176094" w:rsidP="00F1548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Fonts w:ascii="Helvetica" w:hAnsi="Helvetica" w:cs="Helvetica"/>
          <w:color w:val="000000"/>
          <w:sz w:val="22"/>
          <w:szCs w:val="22"/>
        </w:rPr>
        <w:t> </w:t>
      </w:r>
    </w:p>
    <w:p w14:paraId="2F5989D0" w14:textId="77777777" w:rsidR="00176094" w:rsidRPr="00176094" w:rsidRDefault="00176094" w:rsidP="00F1548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R$ 10.524.974,00 (dez milhões, quinhentos e vinte e quatro mil, novecentos e setenta e quatro reais), suplementar ao orçamento da Secretaria da Administração Penitenciária, observando-se as classificações Institucional, Econômica, </w:t>
      </w:r>
      <w:proofErr w:type="gramStart"/>
      <w:r w:rsidRPr="00176094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176094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1908B7BF" w14:textId="77777777" w:rsidR="00176094" w:rsidRPr="00176094" w:rsidRDefault="00176094" w:rsidP="00F1548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II, do § 1°, do artigo 43, da Lei federal nº 4.320, de 17 de março de 1964, de conformidade com a legislação discriminada na Tabela 3, anexa.</w:t>
      </w:r>
    </w:p>
    <w:p w14:paraId="7E7DE34A" w14:textId="77777777" w:rsidR="00176094" w:rsidRPr="00176094" w:rsidRDefault="00176094" w:rsidP="00F1548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3E8583F8" w14:textId="77777777" w:rsidR="00176094" w:rsidRPr="00176094" w:rsidRDefault="00176094" w:rsidP="00F1548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76094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C400DE9" w14:textId="77777777" w:rsidR="00EC56FA" w:rsidRPr="00176094" w:rsidRDefault="00EC56FA" w:rsidP="009A7036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77FD182" w14:textId="34E2366C" w:rsidR="002D32F4" w:rsidRPr="00176094" w:rsidRDefault="00806652" w:rsidP="205A57BE">
      <w:pPr>
        <w:spacing w:before="60" w:after="60" w:line="240" w:lineRule="auto"/>
        <w:ind w:firstLine="1418"/>
        <w:jc w:val="both"/>
        <w:rPr>
          <w:rFonts w:cs="Helvetica"/>
        </w:rPr>
      </w:pPr>
      <w:r w:rsidRPr="00176094">
        <w:rPr>
          <w:rFonts w:cs="Helvetica"/>
        </w:rPr>
        <w:t>TARCÍSIO DE FREITAS</w:t>
      </w:r>
    </w:p>
    <w:p w14:paraId="11E62A4A" w14:textId="77777777" w:rsidR="00EC56FA" w:rsidRPr="00176094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176094" w:rsidRDefault="00F61616" w:rsidP="205A57BE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176094">
        <w:rPr>
          <w:rFonts w:ascii="Helvetica" w:hAnsi="Helvetica" w:cs="Helvetica"/>
          <w:i/>
          <w:iCs/>
          <w:sz w:val="22"/>
          <w:szCs w:val="22"/>
        </w:rPr>
        <w:t>(TABELAS PUBLICADAS)</w:t>
      </w:r>
      <w:r w:rsidRPr="00176094">
        <w:rPr>
          <w:rFonts w:ascii="Helvetica" w:hAnsi="Helvetica" w:cs="Helvetica"/>
          <w:sz w:val="22"/>
          <w:szCs w:val="22"/>
        </w:rPr>
        <w:t> </w:t>
      </w:r>
    </w:p>
    <w:sectPr w:rsidR="00F61616" w:rsidRPr="00176094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2024-10-01T13:24:00Z</dcterms:created>
  <dcterms:modified xsi:type="dcterms:W3CDTF">2024-10-01T13:31:00Z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