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1841" w14:textId="2C317A34" w:rsidR="00EB4D2E" w:rsidRDefault="00EB4D2E" w:rsidP="00EB4D2E">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color w:val="000000"/>
          <w:sz w:val="26"/>
          <w:szCs w:val="26"/>
        </w:rPr>
        <w:t xml:space="preserve">Lei nº </w:t>
      </w:r>
      <w:r>
        <w:rPr>
          <w:rStyle w:val="normaltextrun"/>
          <w:rFonts w:eastAsiaTheme="majorEastAsia"/>
          <w:b/>
          <w:bCs/>
          <w:color w:val="000000"/>
          <w:sz w:val="26"/>
          <w:szCs w:val="26"/>
        </w:rPr>
        <w:t>17.894</w:t>
      </w:r>
      <w:r>
        <w:rPr>
          <w:rStyle w:val="normaltextrun"/>
          <w:rFonts w:eastAsiaTheme="majorEastAsia"/>
          <w:b/>
          <w:bCs/>
          <w:color w:val="000000"/>
          <w:sz w:val="26"/>
          <w:szCs w:val="26"/>
        </w:rPr>
        <w:t>, de</w:t>
      </w:r>
      <w:r>
        <w:rPr>
          <w:rStyle w:val="normaltextrun"/>
          <w:rFonts w:eastAsiaTheme="majorEastAsia"/>
          <w:b/>
          <w:bCs/>
          <w:color w:val="000000"/>
          <w:sz w:val="26"/>
          <w:szCs w:val="26"/>
        </w:rPr>
        <w:t xml:space="preserve"> 09</w:t>
      </w:r>
      <w:r>
        <w:rPr>
          <w:rStyle w:val="normaltextrun"/>
          <w:rFonts w:eastAsiaTheme="majorEastAsia"/>
          <w:b/>
          <w:bCs/>
          <w:color w:val="000000"/>
          <w:sz w:val="26"/>
          <w:szCs w:val="26"/>
        </w:rPr>
        <w:t xml:space="preserve"> de abril de 2024</w:t>
      </w:r>
    </w:p>
    <w:p w14:paraId="41223933"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6"/>
          <w:szCs w:val="26"/>
        </w:rPr>
        <w:t> </w:t>
      </w:r>
    </w:p>
    <w:p w14:paraId="58F92D39"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(Projeto de lei nº 1267/2007, da Deputada Ana Perugini – PT)</w:t>
      </w:r>
      <w:r>
        <w:rPr>
          <w:rStyle w:val="eop"/>
          <w:rFonts w:eastAsiaTheme="majorEastAsia"/>
          <w:color w:val="000000"/>
          <w:sz w:val="26"/>
          <w:szCs w:val="26"/>
        </w:rPr>
        <w:t> </w:t>
      </w:r>
    </w:p>
    <w:p w14:paraId="6A48B96C"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6"/>
          <w:szCs w:val="26"/>
        </w:rPr>
        <w:t> </w:t>
      </w:r>
    </w:p>
    <w:p w14:paraId="02FE5CA6" w14:textId="77777777" w:rsidR="00EB4D2E" w:rsidRPr="00EB4D2E" w:rsidRDefault="00EB4D2E" w:rsidP="00EB4D2E">
      <w:pPr>
        <w:pStyle w:val="paragraph"/>
        <w:spacing w:before="0" w:beforeAutospacing="0" w:after="0" w:afterAutospacing="0"/>
        <w:textAlignment w:val="baseline"/>
        <w:rPr>
          <w:rFonts w:ascii="Segoe UI" w:hAnsi="Segoe UI" w:cs="Segoe UI"/>
          <w:b/>
          <w:bCs/>
          <w:sz w:val="18"/>
          <w:szCs w:val="18"/>
        </w:rPr>
      </w:pPr>
      <w:r w:rsidRPr="00EB4D2E">
        <w:rPr>
          <w:rStyle w:val="normaltextrun"/>
          <w:rFonts w:eastAsiaTheme="majorEastAsia"/>
          <w:b/>
          <w:bCs/>
          <w:i/>
          <w:iCs/>
          <w:color w:val="000000"/>
          <w:sz w:val="26"/>
          <w:szCs w:val="26"/>
        </w:rPr>
        <w:t>Dispõe sobre a obrigatoriedade da comunicação de nascimentos sem identificação de paternidade à Defensoria Pública.</w:t>
      </w:r>
      <w:r w:rsidRPr="00EB4D2E">
        <w:rPr>
          <w:rStyle w:val="eop"/>
          <w:rFonts w:eastAsiaTheme="majorEastAsia"/>
          <w:b/>
          <w:bCs/>
          <w:color w:val="000000"/>
          <w:sz w:val="26"/>
          <w:szCs w:val="26"/>
        </w:rPr>
        <w:t> </w:t>
      </w:r>
    </w:p>
    <w:p w14:paraId="7334FBCE" w14:textId="77777777" w:rsidR="00EB4D2E" w:rsidRDefault="00EB4D2E" w:rsidP="00EB4D2E">
      <w:pPr>
        <w:pStyle w:val="paragraph"/>
        <w:spacing w:before="0" w:beforeAutospacing="0" w:after="0" w:afterAutospacing="0"/>
        <w:ind w:left="3390" w:firstLine="840"/>
        <w:textAlignment w:val="baseline"/>
        <w:rPr>
          <w:rFonts w:ascii="Segoe UI" w:hAnsi="Segoe UI" w:cs="Segoe UI"/>
          <w:sz w:val="18"/>
          <w:szCs w:val="18"/>
        </w:rPr>
      </w:pPr>
      <w:r>
        <w:rPr>
          <w:rStyle w:val="eop"/>
          <w:rFonts w:eastAsiaTheme="majorEastAsia"/>
          <w:color w:val="000000"/>
          <w:sz w:val="26"/>
          <w:szCs w:val="26"/>
        </w:rPr>
        <w:t> </w:t>
      </w:r>
    </w:p>
    <w:p w14:paraId="52AD142F"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sz w:val="26"/>
          <w:szCs w:val="26"/>
        </w:rPr>
        <w:t>O GOVERNADOR DO ESTADO DE SÃO PAULO:</w:t>
      </w:r>
      <w:r>
        <w:rPr>
          <w:rStyle w:val="eop"/>
          <w:rFonts w:eastAsiaTheme="majorEastAsia"/>
          <w:color w:val="000000"/>
          <w:sz w:val="26"/>
          <w:szCs w:val="26"/>
        </w:rPr>
        <w:t> </w:t>
      </w:r>
    </w:p>
    <w:p w14:paraId="54EC33B4" w14:textId="77777777"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color w:val="000000"/>
          <w:sz w:val="26"/>
          <w:szCs w:val="26"/>
        </w:rPr>
        <w:t> </w:t>
      </w:r>
    </w:p>
    <w:p w14:paraId="04885810"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sz w:val="26"/>
          <w:szCs w:val="26"/>
        </w:rPr>
        <w:t>Faço saber que a Assembleia Legislativa decreta e eu promulgo a seguinte lei:</w:t>
      </w:r>
      <w:r>
        <w:rPr>
          <w:rStyle w:val="eop"/>
          <w:rFonts w:eastAsiaTheme="majorEastAsia"/>
          <w:color w:val="000000"/>
          <w:sz w:val="26"/>
          <w:szCs w:val="26"/>
        </w:rPr>
        <w:t> </w:t>
      </w:r>
    </w:p>
    <w:p w14:paraId="7DA6FEDA" w14:textId="77777777"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color w:val="000000"/>
          <w:sz w:val="26"/>
          <w:szCs w:val="26"/>
        </w:rPr>
        <w:t> </w:t>
      </w:r>
    </w:p>
    <w:p w14:paraId="0A8BF55F"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6"/>
          <w:szCs w:val="26"/>
        </w:rPr>
        <w:t xml:space="preserve">Artigo 1º - </w:t>
      </w:r>
      <w:r>
        <w:rPr>
          <w:rStyle w:val="normaltextrun"/>
          <w:rFonts w:eastAsiaTheme="majorEastAsia"/>
          <w:sz w:val="26"/>
          <w:szCs w:val="26"/>
        </w:rPr>
        <w:t>Os oficiais de registro civil de pessoas naturais do Estado ficam obrigados a remeter, mensalmente, ao núcleo da Defensoria Pública existente em sua circunscrição relação por escrito dos registros de nascimento, lavrados em seus cartórios, em que não conste a identificação de paternidade.</w:t>
      </w:r>
      <w:r>
        <w:rPr>
          <w:rStyle w:val="eop"/>
          <w:rFonts w:eastAsiaTheme="majorEastAsia"/>
          <w:sz w:val="26"/>
          <w:szCs w:val="26"/>
        </w:rPr>
        <w:t> </w:t>
      </w:r>
    </w:p>
    <w:p w14:paraId="365100E0" w14:textId="77777777"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sz w:val="26"/>
          <w:szCs w:val="26"/>
        </w:rPr>
        <w:t> </w:t>
      </w:r>
    </w:p>
    <w:p w14:paraId="5C9B502A"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6"/>
          <w:szCs w:val="26"/>
        </w:rPr>
        <w:t>§ 1º -</w:t>
      </w:r>
      <w:r>
        <w:rPr>
          <w:rStyle w:val="normaltextrun"/>
          <w:rFonts w:eastAsiaTheme="majorEastAsia"/>
          <w:sz w:val="26"/>
          <w:szCs w:val="26"/>
        </w:rPr>
        <w:t xml:space="preserve"> A relação deve conter todos os dados informados no ato do registro de nascimento, inclusive o endereço da mãe do recém-nascido, seu número de telefone, caso o possua, e o nome e o endereço do suposto pai, se este tiver sido indicado pela genitora na ocasião da lavratura do registro.</w:t>
      </w:r>
      <w:r>
        <w:rPr>
          <w:rStyle w:val="eop"/>
          <w:rFonts w:eastAsiaTheme="majorEastAsia"/>
          <w:sz w:val="26"/>
          <w:szCs w:val="26"/>
        </w:rPr>
        <w:t> </w:t>
      </w:r>
    </w:p>
    <w:p w14:paraId="4D5F3D57" w14:textId="77777777"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sz w:val="26"/>
          <w:szCs w:val="26"/>
        </w:rPr>
        <w:t> </w:t>
      </w:r>
    </w:p>
    <w:p w14:paraId="59C10387"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6"/>
          <w:szCs w:val="26"/>
        </w:rPr>
        <w:t xml:space="preserve">§ 2º - </w:t>
      </w:r>
      <w:r>
        <w:rPr>
          <w:rStyle w:val="normaltextrun"/>
          <w:rFonts w:eastAsiaTheme="majorEastAsia"/>
          <w:sz w:val="26"/>
          <w:szCs w:val="26"/>
        </w:rPr>
        <w:t>Será informado, na lavratura de tais registros, que as genitoras têm, além do direito de indicação do suposto pai, na forma do disposto no artigo 2º da Lei Federal nº 8.560, de 29 de dezembro de 1992, o direito de propor em nome da criança a competente ação de investigação de paternidade, visando à inclusão do nome do pai no registro civil de nascimento.</w:t>
      </w:r>
      <w:r>
        <w:rPr>
          <w:rStyle w:val="eop"/>
          <w:rFonts w:eastAsiaTheme="majorEastAsia"/>
          <w:sz w:val="26"/>
          <w:szCs w:val="26"/>
        </w:rPr>
        <w:t> </w:t>
      </w:r>
    </w:p>
    <w:p w14:paraId="5CB13279" w14:textId="77777777"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sz w:val="26"/>
          <w:szCs w:val="26"/>
        </w:rPr>
        <w:t> </w:t>
      </w:r>
    </w:p>
    <w:p w14:paraId="14EA4365"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6"/>
          <w:szCs w:val="26"/>
        </w:rPr>
        <w:t>Artigo 2º -</w:t>
      </w:r>
      <w:r>
        <w:rPr>
          <w:rStyle w:val="normaltextrun"/>
          <w:rFonts w:eastAsiaTheme="majorEastAsia"/>
          <w:sz w:val="26"/>
          <w:szCs w:val="26"/>
        </w:rPr>
        <w:t xml:space="preserve"> Esta lei entra em vigor na data da sua publicação.</w:t>
      </w:r>
      <w:r>
        <w:rPr>
          <w:rStyle w:val="eop"/>
          <w:rFonts w:eastAsiaTheme="majorEastAsia"/>
          <w:sz w:val="26"/>
          <w:szCs w:val="26"/>
        </w:rPr>
        <w:t> </w:t>
      </w:r>
    </w:p>
    <w:p w14:paraId="7A2841B2" w14:textId="77777777"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color w:val="000000"/>
          <w:sz w:val="26"/>
          <w:szCs w:val="26"/>
        </w:rPr>
        <w:t> </w:t>
      </w:r>
    </w:p>
    <w:p w14:paraId="756D38DB"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sz w:val="26"/>
          <w:szCs w:val="26"/>
        </w:rPr>
        <w:t>Palácio dos Bandeirantes, na data da assinatura digital. </w:t>
      </w:r>
      <w:r>
        <w:rPr>
          <w:rStyle w:val="eop"/>
          <w:rFonts w:eastAsiaTheme="majorEastAsia"/>
          <w:color w:val="000000"/>
          <w:sz w:val="26"/>
          <w:szCs w:val="26"/>
        </w:rPr>
        <w:t> </w:t>
      </w:r>
    </w:p>
    <w:p w14:paraId="625E8D12" w14:textId="3D89E935" w:rsidR="00EB4D2E" w:rsidRDefault="00EB4D2E" w:rsidP="00EB4D2E">
      <w:pPr>
        <w:pStyle w:val="paragraph"/>
        <w:spacing w:before="0" w:beforeAutospacing="0" w:after="0" w:afterAutospacing="0"/>
        <w:ind w:firstLine="2835"/>
        <w:textAlignment w:val="baseline"/>
        <w:rPr>
          <w:rFonts w:ascii="Segoe UI" w:hAnsi="Segoe UI" w:cs="Segoe UI"/>
          <w:sz w:val="18"/>
          <w:szCs w:val="18"/>
        </w:rPr>
      </w:pPr>
      <w:r>
        <w:rPr>
          <w:rStyle w:val="eop"/>
          <w:rFonts w:eastAsiaTheme="majorEastAsia"/>
          <w:color w:val="000000"/>
          <w:sz w:val="26"/>
          <w:szCs w:val="26"/>
        </w:rPr>
        <w:t>  </w:t>
      </w:r>
    </w:p>
    <w:p w14:paraId="6056DEDA"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sz w:val="26"/>
          <w:szCs w:val="26"/>
        </w:rPr>
        <w:t>Tarcísio de Freitas</w:t>
      </w:r>
      <w:r>
        <w:rPr>
          <w:rStyle w:val="eop"/>
          <w:rFonts w:eastAsiaTheme="majorEastAsia"/>
          <w:color w:val="000000"/>
          <w:sz w:val="26"/>
          <w:szCs w:val="26"/>
        </w:rPr>
        <w:t> </w:t>
      </w:r>
    </w:p>
    <w:p w14:paraId="1E606383" w14:textId="7342BE7C"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eop"/>
          <w:rFonts w:eastAsiaTheme="majorEastAsia"/>
          <w:color w:val="000000"/>
          <w:sz w:val="26"/>
          <w:szCs w:val="26"/>
        </w:rPr>
        <w:t>  </w:t>
      </w:r>
    </w:p>
    <w:p w14:paraId="72D66337"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Fábio Prieto de Souza</w:t>
      </w:r>
      <w:r>
        <w:rPr>
          <w:rStyle w:val="eop"/>
          <w:rFonts w:eastAsiaTheme="majorEastAsia"/>
          <w:color w:val="000000"/>
          <w:sz w:val="26"/>
          <w:szCs w:val="26"/>
        </w:rPr>
        <w:t> </w:t>
      </w:r>
    </w:p>
    <w:p w14:paraId="25A931E3"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Secretário da Justiça e Cidadania </w:t>
      </w:r>
      <w:r>
        <w:rPr>
          <w:rStyle w:val="eop"/>
          <w:rFonts w:eastAsiaTheme="majorEastAsia"/>
          <w:color w:val="000000"/>
          <w:sz w:val="26"/>
          <w:szCs w:val="26"/>
        </w:rPr>
        <w:t> </w:t>
      </w:r>
    </w:p>
    <w:p w14:paraId="66EBA382"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Gilberto Kassab</w:t>
      </w:r>
      <w:r>
        <w:rPr>
          <w:rStyle w:val="eop"/>
          <w:rFonts w:eastAsiaTheme="majorEastAsia"/>
          <w:color w:val="000000"/>
          <w:sz w:val="26"/>
          <w:szCs w:val="26"/>
        </w:rPr>
        <w:t> </w:t>
      </w:r>
    </w:p>
    <w:p w14:paraId="78ECAE74"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Secretário de Governo e Relações Institucionais</w:t>
      </w:r>
      <w:r>
        <w:rPr>
          <w:rStyle w:val="eop"/>
          <w:rFonts w:eastAsiaTheme="majorEastAsia"/>
          <w:color w:val="000000"/>
          <w:sz w:val="26"/>
          <w:szCs w:val="26"/>
        </w:rPr>
        <w:t> </w:t>
      </w:r>
    </w:p>
    <w:p w14:paraId="2AED9E7D"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 xml:space="preserve">Arthur </w:t>
      </w:r>
      <w:proofErr w:type="spellStart"/>
      <w:r>
        <w:rPr>
          <w:rStyle w:val="normaltextrun"/>
          <w:rFonts w:eastAsiaTheme="majorEastAsia"/>
          <w:color w:val="000000"/>
          <w:sz w:val="26"/>
          <w:szCs w:val="26"/>
        </w:rPr>
        <w:t>Luis</w:t>
      </w:r>
      <w:proofErr w:type="spellEnd"/>
      <w:r>
        <w:rPr>
          <w:rStyle w:val="normaltextrun"/>
          <w:rFonts w:eastAsiaTheme="majorEastAsia"/>
          <w:color w:val="000000"/>
          <w:sz w:val="26"/>
          <w:szCs w:val="26"/>
        </w:rPr>
        <w:t xml:space="preserve"> Pinho de Lima</w:t>
      </w:r>
      <w:r>
        <w:rPr>
          <w:rStyle w:val="eop"/>
          <w:rFonts w:eastAsiaTheme="majorEastAsia"/>
          <w:color w:val="000000"/>
          <w:sz w:val="26"/>
          <w:szCs w:val="26"/>
        </w:rPr>
        <w:t> </w:t>
      </w:r>
    </w:p>
    <w:p w14:paraId="78E5EF1C" w14:textId="77777777" w:rsidR="00EB4D2E" w:rsidRDefault="00EB4D2E" w:rsidP="00EB4D2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sz w:val="26"/>
          <w:szCs w:val="26"/>
        </w:rPr>
        <w:t>Secretário-Chefe da Casa Civil</w:t>
      </w:r>
      <w:r>
        <w:rPr>
          <w:rStyle w:val="eop"/>
          <w:rFonts w:eastAsiaTheme="majorEastAsia"/>
          <w:color w:val="000000"/>
          <w:sz w:val="26"/>
          <w:szCs w:val="26"/>
        </w:rPr>
        <w:t> </w:t>
      </w:r>
    </w:p>
    <w:p w14:paraId="0FFC868C" w14:textId="77777777" w:rsidR="00EB4D2E" w:rsidRDefault="00EB4D2E" w:rsidP="00EB4D2E"/>
    <w:sectPr w:rsidR="00EB4D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2E"/>
    <w:rsid w:val="00EB4D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689B"/>
  <w15:chartTrackingRefBased/>
  <w15:docId w15:val="{739B3CCB-104B-464F-9814-AAA105C4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B4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B4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B4D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B4D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B4D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B4D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B4D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B4D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B4D2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4D2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B4D2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B4D2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B4D2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B4D2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B4D2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B4D2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B4D2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B4D2E"/>
    <w:rPr>
      <w:rFonts w:eastAsiaTheme="majorEastAsia" w:cstheme="majorBidi"/>
      <w:color w:val="272727" w:themeColor="text1" w:themeTint="D8"/>
    </w:rPr>
  </w:style>
  <w:style w:type="paragraph" w:styleId="Ttulo">
    <w:name w:val="Title"/>
    <w:basedOn w:val="Normal"/>
    <w:next w:val="Normal"/>
    <w:link w:val="TtuloChar"/>
    <w:uiPriority w:val="10"/>
    <w:qFormat/>
    <w:rsid w:val="00EB4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B4D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B4D2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B4D2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B4D2E"/>
    <w:pPr>
      <w:spacing w:before="160"/>
      <w:jc w:val="center"/>
    </w:pPr>
    <w:rPr>
      <w:i/>
      <w:iCs/>
      <w:color w:val="404040" w:themeColor="text1" w:themeTint="BF"/>
    </w:rPr>
  </w:style>
  <w:style w:type="character" w:customStyle="1" w:styleId="CitaoChar">
    <w:name w:val="Citação Char"/>
    <w:basedOn w:val="Fontepargpadro"/>
    <w:link w:val="Citao"/>
    <w:uiPriority w:val="29"/>
    <w:rsid w:val="00EB4D2E"/>
    <w:rPr>
      <w:i/>
      <w:iCs/>
      <w:color w:val="404040" w:themeColor="text1" w:themeTint="BF"/>
    </w:rPr>
  </w:style>
  <w:style w:type="paragraph" w:styleId="PargrafodaLista">
    <w:name w:val="List Paragraph"/>
    <w:basedOn w:val="Normal"/>
    <w:uiPriority w:val="34"/>
    <w:qFormat/>
    <w:rsid w:val="00EB4D2E"/>
    <w:pPr>
      <w:ind w:left="720"/>
      <w:contextualSpacing/>
    </w:pPr>
  </w:style>
  <w:style w:type="character" w:styleId="nfaseIntensa">
    <w:name w:val="Intense Emphasis"/>
    <w:basedOn w:val="Fontepargpadro"/>
    <w:uiPriority w:val="21"/>
    <w:qFormat/>
    <w:rsid w:val="00EB4D2E"/>
    <w:rPr>
      <w:i/>
      <w:iCs/>
      <w:color w:val="0F4761" w:themeColor="accent1" w:themeShade="BF"/>
    </w:rPr>
  </w:style>
  <w:style w:type="paragraph" w:styleId="CitaoIntensa">
    <w:name w:val="Intense Quote"/>
    <w:basedOn w:val="Normal"/>
    <w:next w:val="Normal"/>
    <w:link w:val="CitaoIntensaChar"/>
    <w:uiPriority w:val="30"/>
    <w:qFormat/>
    <w:rsid w:val="00EB4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B4D2E"/>
    <w:rPr>
      <w:i/>
      <w:iCs/>
      <w:color w:val="0F4761" w:themeColor="accent1" w:themeShade="BF"/>
    </w:rPr>
  </w:style>
  <w:style w:type="character" w:styleId="RefernciaIntensa">
    <w:name w:val="Intense Reference"/>
    <w:basedOn w:val="Fontepargpadro"/>
    <w:uiPriority w:val="32"/>
    <w:qFormat/>
    <w:rsid w:val="00EB4D2E"/>
    <w:rPr>
      <w:b/>
      <w:bCs/>
      <w:smallCaps/>
      <w:color w:val="0F4761" w:themeColor="accent1" w:themeShade="BF"/>
      <w:spacing w:val="5"/>
    </w:rPr>
  </w:style>
  <w:style w:type="paragraph" w:customStyle="1" w:styleId="paragraph">
    <w:name w:val="paragraph"/>
    <w:basedOn w:val="Normal"/>
    <w:rsid w:val="00EB4D2E"/>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normaltextrun">
    <w:name w:val="normaltextrun"/>
    <w:basedOn w:val="Fontepargpadro"/>
    <w:rsid w:val="00EB4D2E"/>
  </w:style>
  <w:style w:type="character" w:customStyle="1" w:styleId="eop">
    <w:name w:val="eop"/>
    <w:basedOn w:val="Fontepargpadro"/>
    <w:rsid w:val="00EB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6877">
      <w:bodyDiv w:val="1"/>
      <w:marLeft w:val="0"/>
      <w:marRight w:val="0"/>
      <w:marTop w:val="0"/>
      <w:marBottom w:val="0"/>
      <w:divBdr>
        <w:top w:val="none" w:sz="0" w:space="0" w:color="auto"/>
        <w:left w:val="none" w:sz="0" w:space="0" w:color="auto"/>
        <w:bottom w:val="none" w:sz="0" w:space="0" w:color="auto"/>
        <w:right w:val="none" w:sz="0" w:space="0" w:color="auto"/>
      </w:divBdr>
      <w:divsChild>
        <w:div w:id="1035352464">
          <w:marLeft w:val="0"/>
          <w:marRight w:val="0"/>
          <w:marTop w:val="0"/>
          <w:marBottom w:val="0"/>
          <w:divBdr>
            <w:top w:val="none" w:sz="0" w:space="0" w:color="auto"/>
            <w:left w:val="none" w:sz="0" w:space="0" w:color="auto"/>
            <w:bottom w:val="none" w:sz="0" w:space="0" w:color="auto"/>
            <w:right w:val="none" w:sz="0" w:space="0" w:color="auto"/>
          </w:divBdr>
        </w:div>
        <w:div w:id="1939485054">
          <w:marLeft w:val="0"/>
          <w:marRight w:val="0"/>
          <w:marTop w:val="0"/>
          <w:marBottom w:val="0"/>
          <w:divBdr>
            <w:top w:val="none" w:sz="0" w:space="0" w:color="auto"/>
            <w:left w:val="none" w:sz="0" w:space="0" w:color="auto"/>
            <w:bottom w:val="none" w:sz="0" w:space="0" w:color="auto"/>
            <w:right w:val="none" w:sz="0" w:space="0" w:color="auto"/>
          </w:divBdr>
        </w:div>
        <w:div w:id="1288968092">
          <w:marLeft w:val="0"/>
          <w:marRight w:val="0"/>
          <w:marTop w:val="0"/>
          <w:marBottom w:val="0"/>
          <w:divBdr>
            <w:top w:val="none" w:sz="0" w:space="0" w:color="auto"/>
            <w:left w:val="none" w:sz="0" w:space="0" w:color="auto"/>
            <w:bottom w:val="none" w:sz="0" w:space="0" w:color="auto"/>
            <w:right w:val="none" w:sz="0" w:space="0" w:color="auto"/>
          </w:divBdr>
        </w:div>
        <w:div w:id="1508518733">
          <w:marLeft w:val="0"/>
          <w:marRight w:val="0"/>
          <w:marTop w:val="0"/>
          <w:marBottom w:val="0"/>
          <w:divBdr>
            <w:top w:val="none" w:sz="0" w:space="0" w:color="auto"/>
            <w:left w:val="none" w:sz="0" w:space="0" w:color="auto"/>
            <w:bottom w:val="none" w:sz="0" w:space="0" w:color="auto"/>
            <w:right w:val="none" w:sz="0" w:space="0" w:color="auto"/>
          </w:divBdr>
        </w:div>
        <w:div w:id="1349797712">
          <w:marLeft w:val="0"/>
          <w:marRight w:val="0"/>
          <w:marTop w:val="0"/>
          <w:marBottom w:val="0"/>
          <w:divBdr>
            <w:top w:val="none" w:sz="0" w:space="0" w:color="auto"/>
            <w:left w:val="none" w:sz="0" w:space="0" w:color="auto"/>
            <w:bottom w:val="none" w:sz="0" w:space="0" w:color="auto"/>
            <w:right w:val="none" w:sz="0" w:space="0" w:color="auto"/>
          </w:divBdr>
        </w:div>
        <w:div w:id="1907908893">
          <w:marLeft w:val="0"/>
          <w:marRight w:val="0"/>
          <w:marTop w:val="0"/>
          <w:marBottom w:val="0"/>
          <w:divBdr>
            <w:top w:val="none" w:sz="0" w:space="0" w:color="auto"/>
            <w:left w:val="none" w:sz="0" w:space="0" w:color="auto"/>
            <w:bottom w:val="none" w:sz="0" w:space="0" w:color="auto"/>
            <w:right w:val="none" w:sz="0" w:space="0" w:color="auto"/>
          </w:divBdr>
        </w:div>
        <w:div w:id="1231385102">
          <w:marLeft w:val="0"/>
          <w:marRight w:val="0"/>
          <w:marTop w:val="0"/>
          <w:marBottom w:val="0"/>
          <w:divBdr>
            <w:top w:val="none" w:sz="0" w:space="0" w:color="auto"/>
            <w:left w:val="none" w:sz="0" w:space="0" w:color="auto"/>
            <w:bottom w:val="none" w:sz="0" w:space="0" w:color="auto"/>
            <w:right w:val="none" w:sz="0" w:space="0" w:color="auto"/>
          </w:divBdr>
        </w:div>
        <w:div w:id="948315710">
          <w:marLeft w:val="0"/>
          <w:marRight w:val="0"/>
          <w:marTop w:val="0"/>
          <w:marBottom w:val="0"/>
          <w:divBdr>
            <w:top w:val="none" w:sz="0" w:space="0" w:color="auto"/>
            <w:left w:val="none" w:sz="0" w:space="0" w:color="auto"/>
            <w:bottom w:val="none" w:sz="0" w:space="0" w:color="auto"/>
            <w:right w:val="none" w:sz="0" w:space="0" w:color="auto"/>
          </w:divBdr>
        </w:div>
        <w:div w:id="795761631">
          <w:marLeft w:val="0"/>
          <w:marRight w:val="0"/>
          <w:marTop w:val="0"/>
          <w:marBottom w:val="0"/>
          <w:divBdr>
            <w:top w:val="none" w:sz="0" w:space="0" w:color="auto"/>
            <w:left w:val="none" w:sz="0" w:space="0" w:color="auto"/>
            <w:bottom w:val="none" w:sz="0" w:space="0" w:color="auto"/>
            <w:right w:val="none" w:sz="0" w:space="0" w:color="auto"/>
          </w:divBdr>
        </w:div>
        <w:div w:id="691614980">
          <w:marLeft w:val="0"/>
          <w:marRight w:val="0"/>
          <w:marTop w:val="0"/>
          <w:marBottom w:val="0"/>
          <w:divBdr>
            <w:top w:val="none" w:sz="0" w:space="0" w:color="auto"/>
            <w:left w:val="none" w:sz="0" w:space="0" w:color="auto"/>
            <w:bottom w:val="none" w:sz="0" w:space="0" w:color="auto"/>
            <w:right w:val="none" w:sz="0" w:space="0" w:color="auto"/>
          </w:divBdr>
        </w:div>
        <w:div w:id="1633366734">
          <w:marLeft w:val="0"/>
          <w:marRight w:val="0"/>
          <w:marTop w:val="0"/>
          <w:marBottom w:val="0"/>
          <w:divBdr>
            <w:top w:val="none" w:sz="0" w:space="0" w:color="auto"/>
            <w:left w:val="none" w:sz="0" w:space="0" w:color="auto"/>
            <w:bottom w:val="none" w:sz="0" w:space="0" w:color="auto"/>
            <w:right w:val="none" w:sz="0" w:space="0" w:color="auto"/>
          </w:divBdr>
        </w:div>
        <w:div w:id="708840129">
          <w:marLeft w:val="0"/>
          <w:marRight w:val="0"/>
          <w:marTop w:val="0"/>
          <w:marBottom w:val="0"/>
          <w:divBdr>
            <w:top w:val="none" w:sz="0" w:space="0" w:color="auto"/>
            <w:left w:val="none" w:sz="0" w:space="0" w:color="auto"/>
            <w:bottom w:val="none" w:sz="0" w:space="0" w:color="auto"/>
            <w:right w:val="none" w:sz="0" w:space="0" w:color="auto"/>
          </w:divBdr>
        </w:div>
        <w:div w:id="742947869">
          <w:marLeft w:val="0"/>
          <w:marRight w:val="0"/>
          <w:marTop w:val="0"/>
          <w:marBottom w:val="0"/>
          <w:divBdr>
            <w:top w:val="none" w:sz="0" w:space="0" w:color="auto"/>
            <w:left w:val="none" w:sz="0" w:space="0" w:color="auto"/>
            <w:bottom w:val="none" w:sz="0" w:space="0" w:color="auto"/>
            <w:right w:val="none" w:sz="0" w:space="0" w:color="auto"/>
          </w:divBdr>
        </w:div>
        <w:div w:id="593510972">
          <w:marLeft w:val="0"/>
          <w:marRight w:val="0"/>
          <w:marTop w:val="0"/>
          <w:marBottom w:val="0"/>
          <w:divBdr>
            <w:top w:val="none" w:sz="0" w:space="0" w:color="auto"/>
            <w:left w:val="none" w:sz="0" w:space="0" w:color="auto"/>
            <w:bottom w:val="none" w:sz="0" w:space="0" w:color="auto"/>
            <w:right w:val="none" w:sz="0" w:space="0" w:color="auto"/>
          </w:divBdr>
        </w:div>
        <w:div w:id="361633735">
          <w:marLeft w:val="0"/>
          <w:marRight w:val="0"/>
          <w:marTop w:val="0"/>
          <w:marBottom w:val="0"/>
          <w:divBdr>
            <w:top w:val="none" w:sz="0" w:space="0" w:color="auto"/>
            <w:left w:val="none" w:sz="0" w:space="0" w:color="auto"/>
            <w:bottom w:val="none" w:sz="0" w:space="0" w:color="auto"/>
            <w:right w:val="none" w:sz="0" w:space="0" w:color="auto"/>
          </w:divBdr>
        </w:div>
        <w:div w:id="1031537675">
          <w:marLeft w:val="0"/>
          <w:marRight w:val="0"/>
          <w:marTop w:val="0"/>
          <w:marBottom w:val="0"/>
          <w:divBdr>
            <w:top w:val="none" w:sz="0" w:space="0" w:color="auto"/>
            <w:left w:val="none" w:sz="0" w:space="0" w:color="auto"/>
            <w:bottom w:val="none" w:sz="0" w:space="0" w:color="auto"/>
            <w:right w:val="none" w:sz="0" w:space="0" w:color="auto"/>
          </w:divBdr>
        </w:div>
        <w:div w:id="775835253">
          <w:marLeft w:val="0"/>
          <w:marRight w:val="0"/>
          <w:marTop w:val="0"/>
          <w:marBottom w:val="0"/>
          <w:divBdr>
            <w:top w:val="none" w:sz="0" w:space="0" w:color="auto"/>
            <w:left w:val="none" w:sz="0" w:space="0" w:color="auto"/>
            <w:bottom w:val="none" w:sz="0" w:space="0" w:color="auto"/>
            <w:right w:val="none" w:sz="0" w:space="0" w:color="auto"/>
          </w:divBdr>
        </w:div>
        <w:div w:id="1802766731">
          <w:marLeft w:val="0"/>
          <w:marRight w:val="0"/>
          <w:marTop w:val="0"/>
          <w:marBottom w:val="0"/>
          <w:divBdr>
            <w:top w:val="none" w:sz="0" w:space="0" w:color="auto"/>
            <w:left w:val="none" w:sz="0" w:space="0" w:color="auto"/>
            <w:bottom w:val="none" w:sz="0" w:space="0" w:color="auto"/>
            <w:right w:val="none" w:sz="0" w:space="0" w:color="auto"/>
          </w:divBdr>
        </w:div>
        <w:div w:id="746803790">
          <w:marLeft w:val="0"/>
          <w:marRight w:val="0"/>
          <w:marTop w:val="0"/>
          <w:marBottom w:val="0"/>
          <w:divBdr>
            <w:top w:val="none" w:sz="0" w:space="0" w:color="auto"/>
            <w:left w:val="none" w:sz="0" w:space="0" w:color="auto"/>
            <w:bottom w:val="none" w:sz="0" w:space="0" w:color="auto"/>
            <w:right w:val="none" w:sz="0" w:space="0" w:color="auto"/>
          </w:divBdr>
        </w:div>
        <w:div w:id="249778673">
          <w:marLeft w:val="0"/>
          <w:marRight w:val="0"/>
          <w:marTop w:val="0"/>
          <w:marBottom w:val="0"/>
          <w:divBdr>
            <w:top w:val="none" w:sz="0" w:space="0" w:color="auto"/>
            <w:left w:val="none" w:sz="0" w:space="0" w:color="auto"/>
            <w:bottom w:val="none" w:sz="0" w:space="0" w:color="auto"/>
            <w:right w:val="none" w:sz="0" w:space="0" w:color="auto"/>
          </w:divBdr>
        </w:div>
        <w:div w:id="721055202">
          <w:marLeft w:val="0"/>
          <w:marRight w:val="0"/>
          <w:marTop w:val="0"/>
          <w:marBottom w:val="0"/>
          <w:divBdr>
            <w:top w:val="none" w:sz="0" w:space="0" w:color="auto"/>
            <w:left w:val="none" w:sz="0" w:space="0" w:color="auto"/>
            <w:bottom w:val="none" w:sz="0" w:space="0" w:color="auto"/>
            <w:right w:val="none" w:sz="0" w:space="0" w:color="auto"/>
          </w:divBdr>
        </w:div>
        <w:div w:id="287200662">
          <w:marLeft w:val="0"/>
          <w:marRight w:val="0"/>
          <w:marTop w:val="0"/>
          <w:marBottom w:val="0"/>
          <w:divBdr>
            <w:top w:val="none" w:sz="0" w:space="0" w:color="auto"/>
            <w:left w:val="none" w:sz="0" w:space="0" w:color="auto"/>
            <w:bottom w:val="none" w:sz="0" w:space="0" w:color="auto"/>
            <w:right w:val="none" w:sz="0" w:space="0" w:color="auto"/>
          </w:divBdr>
        </w:div>
        <w:div w:id="223151541">
          <w:marLeft w:val="0"/>
          <w:marRight w:val="0"/>
          <w:marTop w:val="0"/>
          <w:marBottom w:val="0"/>
          <w:divBdr>
            <w:top w:val="none" w:sz="0" w:space="0" w:color="auto"/>
            <w:left w:val="none" w:sz="0" w:space="0" w:color="auto"/>
            <w:bottom w:val="none" w:sz="0" w:space="0" w:color="auto"/>
            <w:right w:val="none" w:sz="0" w:space="0" w:color="auto"/>
          </w:divBdr>
        </w:div>
        <w:div w:id="2058313737">
          <w:marLeft w:val="0"/>
          <w:marRight w:val="0"/>
          <w:marTop w:val="0"/>
          <w:marBottom w:val="0"/>
          <w:divBdr>
            <w:top w:val="none" w:sz="0" w:space="0" w:color="auto"/>
            <w:left w:val="none" w:sz="0" w:space="0" w:color="auto"/>
            <w:bottom w:val="none" w:sz="0" w:space="0" w:color="auto"/>
            <w:right w:val="none" w:sz="0" w:space="0" w:color="auto"/>
          </w:divBdr>
        </w:div>
        <w:div w:id="1538396992">
          <w:marLeft w:val="0"/>
          <w:marRight w:val="0"/>
          <w:marTop w:val="0"/>
          <w:marBottom w:val="0"/>
          <w:divBdr>
            <w:top w:val="none" w:sz="0" w:space="0" w:color="auto"/>
            <w:left w:val="none" w:sz="0" w:space="0" w:color="auto"/>
            <w:bottom w:val="none" w:sz="0" w:space="0" w:color="auto"/>
            <w:right w:val="none" w:sz="0" w:space="0" w:color="auto"/>
          </w:divBdr>
        </w:div>
        <w:div w:id="398863812">
          <w:marLeft w:val="0"/>
          <w:marRight w:val="0"/>
          <w:marTop w:val="0"/>
          <w:marBottom w:val="0"/>
          <w:divBdr>
            <w:top w:val="none" w:sz="0" w:space="0" w:color="auto"/>
            <w:left w:val="none" w:sz="0" w:space="0" w:color="auto"/>
            <w:bottom w:val="none" w:sz="0" w:space="0" w:color="auto"/>
            <w:right w:val="none" w:sz="0" w:space="0" w:color="auto"/>
          </w:divBdr>
        </w:div>
        <w:div w:id="1040713807">
          <w:marLeft w:val="0"/>
          <w:marRight w:val="0"/>
          <w:marTop w:val="0"/>
          <w:marBottom w:val="0"/>
          <w:divBdr>
            <w:top w:val="none" w:sz="0" w:space="0" w:color="auto"/>
            <w:left w:val="none" w:sz="0" w:space="0" w:color="auto"/>
            <w:bottom w:val="none" w:sz="0" w:space="0" w:color="auto"/>
            <w:right w:val="none" w:sz="0" w:space="0" w:color="auto"/>
          </w:divBdr>
        </w:div>
        <w:div w:id="1402826361">
          <w:marLeft w:val="0"/>
          <w:marRight w:val="0"/>
          <w:marTop w:val="0"/>
          <w:marBottom w:val="0"/>
          <w:divBdr>
            <w:top w:val="none" w:sz="0" w:space="0" w:color="auto"/>
            <w:left w:val="none" w:sz="0" w:space="0" w:color="auto"/>
            <w:bottom w:val="none" w:sz="0" w:space="0" w:color="auto"/>
            <w:right w:val="none" w:sz="0" w:space="0" w:color="auto"/>
          </w:divBdr>
        </w:div>
        <w:div w:id="1157841584">
          <w:marLeft w:val="0"/>
          <w:marRight w:val="0"/>
          <w:marTop w:val="0"/>
          <w:marBottom w:val="0"/>
          <w:divBdr>
            <w:top w:val="none" w:sz="0" w:space="0" w:color="auto"/>
            <w:left w:val="none" w:sz="0" w:space="0" w:color="auto"/>
            <w:bottom w:val="none" w:sz="0" w:space="0" w:color="auto"/>
            <w:right w:val="none" w:sz="0" w:space="0" w:color="auto"/>
          </w:divBdr>
        </w:div>
        <w:div w:id="1738430014">
          <w:marLeft w:val="0"/>
          <w:marRight w:val="0"/>
          <w:marTop w:val="0"/>
          <w:marBottom w:val="0"/>
          <w:divBdr>
            <w:top w:val="none" w:sz="0" w:space="0" w:color="auto"/>
            <w:left w:val="none" w:sz="0" w:space="0" w:color="auto"/>
            <w:bottom w:val="none" w:sz="0" w:space="0" w:color="auto"/>
            <w:right w:val="none" w:sz="0" w:space="0" w:color="auto"/>
          </w:divBdr>
        </w:div>
        <w:div w:id="59968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6EB711-7DD6-49E3-9DF9-32AAEB1A459C}"/>
</file>

<file path=customXml/itemProps2.xml><?xml version="1.0" encoding="utf-8"?>
<ds:datastoreItem xmlns:ds="http://schemas.openxmlformats.org/officeDocument/2006/customXml" ds:itemID="{934CC68B-7A5D-4EAE-BA01-A38F02D1E4DF}"/>
</file>

<file path=customXml/itemProps3.xml><?xml version="1.0" encoding="utf-8"?>
<ds:datastoreItem xmlns:ds="http://schemas.openxmlformats.org/officeDocument/2006/customXml" ds:itemID="{BBCA7CAD-492B-4088-B847-785A2C739A67}"/>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1390</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1</cp:revision>
  <dcterms:created xsi:type="dcterms:W3CDTF">2024-04-11T18:36:00Z</dcterms:created>
  <dcterms:modified xsi:type="dcterms:W3CDTF">2024-04-11T18:39:00Z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