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23DA" w14:textId="77777777" w:rsidR="00615943" w:rsidRPr="00615943" w:rsidRDefault="00615943" w:rsidP="0061594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LEI Nº 17.846, DE 28 DE NOVEMBRO DE 2023</w:t>
      </w:r>
    </w:p>
    <w:p w14:paraId="0142D474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EFE5908" w14:textId="77777777" w:rsid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(Projeto de lei nº 1304/2019, do Deputado Ed Thomas - PSB)</w:t>
      </w:r>
    </w:p>
    <w:p w14:paraId="6C66117C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EAA650A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Denomina “</w:t>
      </w:r>
      <w:proofErr w:type="spellStart"/>
      <w:r w:rsidRPr="00615943">
        <w:rPr>
          <w:rFonts w:ascii="Helvetica" w:hAnsi="Helvetica" w:cs="Helvetica"/>
          <w:b/>
          <w:bCs/>
          <w:spacing w:val="10"/>
        </w:rPr>
        <w:t>Antonio</w:t>
      </w:r>
      <w:proofErr w:type="spellEnd"/>
      <w:r w:rsidRPr="00615943">
        <w:rPr>
          <w:rFonts w:ascii="Helvetica" w:hAnsi="Helvetica" w:cs="Helvetica"/>
          <w:b/>
          <w:bCs/>
          <w:spacing w:val="10"/>
        </w:rPr>
        <w:t xml:space="preserve"> José da Costa” a rodovia de acesso SPA 683/294, localizada no km 683,430 da Rodovia Comandante João Ribeiro de Barros - SP 294, em Paulicéia</w:t>
      </w:r>
    </w:p>
    <w:p w14:paraId="466D1BE6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9F3285F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16C9787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060822E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C59A2CA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16EE4FF" w14:textId="77777777" w:rsid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Artigo 1º -</w:t>
      </w:r>
      <w:r w:rsidRPr="00615943">
        <w:rPr>
          <w:rFonts w:ascii="Helvetica" w:hAnsi="Helvetica" w:cs="Helvetica"/>
          <w:spacing w:val="10"/>
        </w:rPr>
        <w:t xml:space="preserve"> Passa a denominar-se “</w:t>
      </w:r>
      <w:proofErr w:type="spellStart"/>
      <w:r w:rsidRPr="00615943">
        <w:rPr>
          <w:rFonts w:ascii="Helvetica" w:hAnsi="Helvetica" w:cs="Helvetica"/>
          <w:spacing w:val="10"/>
        </w:rPr>
        <w:t>Antonio</w:t>
      </w:r>
      <w:proofErr w:type="spellEnd"/>
      <w:r w:rsidRPr="00615943">
        <w:rPr>
          <w:rFonts w:ascii="Helvetica" w:hAnsi="Helvetica" w:cs="Helvetica"/>
          <w:spacing w:val="10"/>
        </w:rPr>
        <w:t xml:space="preserve"> José da Costa” a rodovia de acesso SPA 683/294, localizada no km 683,430 da Rodovia Comandante João Ribeiro de Barros - SP 294, em Paulicéia.</w:t>
      </w:r>
    </w:p>
    <w:p w14:paraId="5FFA32DB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653CCA7" w14:textId="15FEABAB" w:rsid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b/>
          <w:bCs/>
          <w:spacing w:val="10"/>
        </w:rPr>
        <w:t>Artigo 2º -</w:t>
      </w:r>
      <w:r w:rsidRPr="00615943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07C2FBAE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7DED71E" w14:textId="2231C25B" w:rsid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Palácio dos Bandeirantes, 28 de novembro de 2023</w:t>
      </w:r>
    </w:p>
    <w:p w14:paraId="085AE5E2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AEF796F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TARCÍSIO DE FREITAS</w:t>
      </w:r>
    </w:p>
    <w:p w14:paraId="70126180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Natália Resende Andrade Ávila</w:t>
      </w:r>
    </w:p>
    <w:p w14:paraId="0C3364F6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Secretária de Meio Ambiente, Infraestrutura e Logística</w:t>
      </w:r>
    </w:p>
    <w:p w14:paraId="2AB4F5C7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Gilberto Kassab</w:t>
      </w:r>
    </w:p>
    <w:p w14:paraId="7B45A6E9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Secretário de Governo e Relações Institucionais</w:t>
      </w:r>
    </w:p>
    <w:p w14:paraId="3A212DC2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 xml:space="preserve">Arthur </w:t>
      </w:r>
      <w:proofErr w:type="spellStart"/>
      <w:r w:rsidRPr="00615943">
        <w:rPr>
          <w:rFonts w:ascii="Helvetica" w:hAnsi="Helvetica" w:cs="Helvetica"/>
          <w:spacing w:val="10"/>
        </w:rPr>
        <w:t>Luis</w:t>
      </w:r>
      <w:proofErr w:type="spellEnd"/>
      <w:r w:rsidRPr="00615943">
        <w:rPr>
          <w:rFonts w:ascii="Helvetica" w:hAnsi="Helvetica" w:cs="Helvetica"/>
          <w:spacing w:val="10"/>
        </w:rPr>
        <w:t xml:space="preserve"> Pinho de Lima</w:t>
      </w:r>
    </w:p>
    <w:p w14:paraId="25E541B9" w14:textId="77777777" w:rsidR="00615943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Secretário-Chefe da Casa Civil</w:t>
      </w:r>
    </w:p>
    <w:p w14:paraId="232056C0" w14:textId="69F9D9D3" w:rsidR="008F2DFC" w:rsidRPr="00615943" w:rsidRDefault="00615943" w:rsidP="0061594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15943">
        <w:rPr>
          <w:rFonts w:ascii="Helvetica" w:hAnsi="Helvetica" w:cs="Helvetica"/>
          <w:spacing w:val="10"/>
        </w:rPr>
        <w:t>Publicada na Assessoria Técnico-Legislativa, em 28 de novembro de 2023.</w:t>
      </w:r>
    </w:p>
    <w:sectPr w:rsidR="008F2DFC" w:rsidRPr="00615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3"/>
    <w:rsid w:val="00615943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4FC"/>
  <w15:chartTrackingRefBased/>
  <w15:docId w15:val="{95DE4522-D88F-4871-9D57-5C16675A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9422B-3F0B-417E-8DE1-196EA8203DEB}"/>
</file>

<file path=customXml/itemProps2.xml><?xml version="1.0" encoding="utf-8"?>
<ds:datastoreItem xmlns:ds="http://schemas.openxmlformats.org/officeDocument/2006/customXml" ds:itemID="{98CB279B-9AFE-456E-BF2D-0609C31AB111}"/>
</file>

<file path=customXml/itemProps3.xml><?xml version="1.0" encoding="utf-8"?>
<ds:datastoreItem xmlns:ds="http://schemas.openxmlformats.org/officeDocument/2006/customXml" ds:itemID="{FA38C946-F260-4C4A-82CB-A273AC7B6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2024-01-18T21:19:00Z</dcterms:created>
  <dcterms:modified xsi:type="dcterms:W3CDTF">2024-01-18T21:21:00Z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